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D25" w:rsidRPr="008846B9" w:rsidRDefault="003B6D25" w:rsidP="003B6D25">
      <w:pPr>
        <w:pStyle w:val="Header"/>
        <w:bidi/>
        <w:spacing w:line="480" w:lineRule="auto"/>
        <w:rPr>
          <w:rFonts w:ascii="ae_Ostorah" w:hAnsi="ae_Ostorah" w:cs="ae_Ostorah"/>
          <w:b/>
          <w:bCs/>
          <w:rtl/>
          <w:lang w:bidi="ar-EG"/>
        </w:rPr>
      </w:pPr>
      <w:r>
        <w:rPr>
          <w:noProof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303530</wp:posOffset>
            </wp:positionH>
            <wp:positionV relativeFrom="paragraph">
              <wp:posOffset>-76200</wp:posOffset>
            </wp:positionV>
            <wp:extent cx="1125220" cy="1017270"/>
            <wp:effectExtent l="19050" t="0" r="0" b="0"/>
            <wp:wrapTight wrapText="bothSides">
              <wp:wrapPolygon edited="0">
                <wp:start x="-366" y="0"/>
                <wp:lineTo x="-366" y="21034"/>
                <wp:lineTo x="21576" y="21034"/>
                <wp:lineTo x="21576" y="0"/>
                <wp:lineTo x="-366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303530</wp:posOffset>
            </wp:positionH>
            <wp:positionV relativeFrom="paragraph">
              <wp:posOffset>-76200</wp:posOffset>
            </wp:positionV>
            <wp:extent cx="1125220" cy="1017270"/>
            <wp:effectExtent l="19050" t="0" r="0" b="0"/>
            <wp:wrapTight wrapText="bothSides">
              <wp:wrapPolygon edited="0">
                <wp:start x="-366" y="0"/>
                <wp:lineTo x="-366" y="21034"/>
                <wp:lineTo x="21576" y="21034"/>
                <wp:lineTo x="21576" y="0"/>
                <wp:lineTo x="-36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PT Bold Heading" w:hint="cs"/>
          <w:b/>
          <w:bCs/>
          <w:sz w:val="14"/>
          <w:szCs w:val="14"/>
          <w:rtl/>
          <w:lang w:bidi="ar-EG"/>
        </w:rPr>
        <w:t xml:space="preserve">            </w:t>
      </w:r>
      <w:r w:rsidRPr="008846B9">
        <w:rPr>
          <w:b/>
          <w:bCs/>
          <w:rtl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 xml:space="preserve">   </w:t>
      </w:r>
      <w:r w:rsidRPr="008846B9">
        <w:rPr>
          <w:b/>
          <w:bCs/>
          <w:rtl/>
          <w:lang w:bidi="ar-EG"/>
        </w:rPr>
        <w:t xml:space="preserve"> </w:t>
      </w:r>
      <w:r w:rsidRPr="008846B9">
        <w:rPr>
          <w:rFonts w:ascii="ae_Ostorah (Arabic)" w:hAnsi="ae_Ostorah (Arabic)" w:cs="ae_Ostorah (Arabic)" w:hint="cs"/>
          <w:b/>
          <w:bCs/>
          <w:rtl/>
          <w:lang w:bidi="ar-EG"/>
        </w:rPr>
        <w:t>جامعة</w:t>
      </w:r>
      <w:r w:rsidRPr="008846B9">
        <w:rPr>
          <w:rFonts w:ascii="ae_Ostorah (Arabic)" w:hAnsi="ae_Ostorah (Arabic)" w:cs="ae_Ostorah (Arabic)"/>
          <w:b/>
          <w:bCs/>
          <w:rtl/>
          <w:lang w:bidi="ar-EG"/>
        </w:rPr>
        <w:t xml:space="preserve"> </w:t>
      </w:r>
      <w:r>
        <w:rPr>
          <w:rFonts w:ascii="ae_Ostorah (Arabic)" w:hAnsi="ae_Ostorah (Arabic)" w:cs="ae_Ostorah (Arabic)" w:hint="cs"/>
          <w:b/>
          <w:bCs/>
          <w:rtl/>
          <w:lang w:bidi="ar-EG"/>
        </w:rPr>
        <w:t>دميــاط</w:t>
      </w:r>
    </w:p>
    <w:p w:rsidR="003B6D25" w:rsidRPr="008846B9" w:rsidRDefault="003B6D25" w:rsidP="003B6D25">
      <w:pPr>
        <w:pStyle w:val="Header"/>
        <w:tabs>
          <w:tab w:val="clear" w:pos="8640"/>
          <w:tab w:val="left" w:pos="9285"/>
          <w:tab w:val="right" w:pos="9638"/>
        </w:tabs>
        <w:bidi/>
        <w:spacing w:line="480" w:lineRule="auto"/>
        <w:ind w:left="720" w:hanging="727"/>
        <w:rPr>
          <w:rFonts w:ascii="ae_Ostorah" w:hAnsi="ae_Ostorah" w:cs="ae_Ostorah"/>
          <w:b/>
          <w:bCs/>
          <w:rtl/>
          <w:lang w:bidi="ar-EG"/>
        </w:rPr>
      </w:pPr>
      <w:r w:rsidRPr="008846B9">
        <w:rPr>
          <w:rFonts w:ascii="ae_Ostorah" w:hAnsi="ae_Ostorah" w:cs="ae_Ostorah"/>
          <w:b/>
          <w:bCs/>
          <w:rtl/>
          <w:lang w:bidi="ar-EG"/>
        </w:rPr>
        <w:t xml:space="preserve">   </w:t>
      </w:r>
      <w:r>
        <w:rPr>
          <w:rFonts w:ascii="ae_Ostorah" w:hAnsi="ae_Ostorah" w:cs="ae_Ostorah" w:hint="cs"/>
          <w:b/>
          <w:bCs/>
          <w:rtl/>
          <w:lang w:bidi="ar-EG"/>
        </w:rPr>
        <w:t xml:space="preserve">     </w:t>
      </w:r>
      <w:r w:rsidRPr="008846B9">
        <w:rPr>
          <w:rFonts w:ascii="ae_Ostorah" w:hAnsi="ae_Ostorah" w:cs="ae_Ostorah"/>
          <w:b/>
          <w:bCs/>
          <w:rtl/>
          <w:lang w:bidi="ar-EG"/>
        </w:rPr>
        <w:t xml:space="preserve"> </w:t>
      </w:r>
      <w:r w:rsidRPr="008846B9">
        <w:rPr>
          <w:rFonts w:ascii="ae_Ostorah (Arabic)" w:hAnsi="ae_Ostorah (Arabic)" w:cs="ae_Ostorah (Arabic)" w:hint="cs"/>
          <w:b/>
          <w:bCs/>
          <w:rtl/>
          <w:lang w:bidi="ar-EG"/>
        </w:rPr>
        <w:t>كلية</w:t>
      </w:r>
      <w:r w:rsidRPr="008846B9">
        <w:rPr>
          <w:rFonts w:ascii="ae_Ostorah (Arabic)" w:hAnsi="ae_Ostorah (Arabic)" w:cs="ae_Ostorah (Arabic)"/>
          <w:b/>
          <w:bCs/>
          <w:rtl/>
          <w:lang w:bidi="ar-EG"/>
        </w:rPr>
        <w:t xml:space="preserve"> </w:t>
      </w:r>
      <w:r w:rsidRPr="00BA671D">
        <w:rPr>
          <w:rFonts w:ascii="ae_Ostorah (Arabic)" w:hAnsi="ae_Ostorah (Arabic)" w:cs="ae_Ostorah (Arabic)"/>
          <w:rtl/>
          <w:lang w:bidi="ar-EG"/>
        </w:rPr>
        <w:t>العلوم</w:t>
      </w:r>
      <w:r>
        <w:rPr>
          <w:rFonts w:ascii="ae_Ostorah" w:hAnsi="ae_Ostorah" w:cs="ae_Ostorah" w:hint="cs"/>
          <w:b/>
          <w:bCs/>
          <w:rtl/>
          <w:lang w:bidi="ar-EG"/>
        </w:rPr>
        <w:t>-</w:t>
      </w:r>
      <w:r w:rsidRPr="008846B9">
        <w:rPr>
          <w:rFonts w:ascii="ae_Ostorah" w:hAnsi="ae_Ostorah" w:cs="ae_Ostorah"/>
          <w:b/>
          <w:bCs/>
          <w:rtl/>
          <w:lang w:bidi="ar-EG"/>
        </w:rPr>
        <w:t xml:space="preserve"> </w:t>
      </w:r>
      <w:r w:rsidRPr="008846B9">
        <w:rPr>
          <w:rFonts w:ascii="ae_Ostorah (Arabic)" w:hAnsi="ae_Ostorah (Arabic)" w:cs="ae_Ostorah (Arabic)" w:hint="cs"/>
          <w:b/>
          <w:bCs/>
          <w:rtl/>
          <w:lang w:bidi="ar-EG"/>
        </w:rPr>
        <w:t>وكيل</w:t>
      </w:r>
      <w:r w:rsidRPr="008846B9">
        <w:rPr>
          <w:rFonts w:ascii="ae_Ostorah (Arabic)" w:hAnsi="ae_Ostorah (Arabic)" w:cs="ae_Ostorah (Arabic)"/>
          <w:b/>
          <w:bCs/>
          <w:rtl/>
          <w:lang w:bidi="ar-EG"/>
        </w:rPr>
        <w:t xml:space="preserve"> الكلية </w:t>
      </w:r>
    </w:p>
    <w:p w:rsidR="003B6D25" w:rsidRPr="00B318B8" w:rsidRDefault="003B6D25" w:rsidP="003B6D25">
      <w:pPr>
        <w:pStyle w:val="Header"/>
        <w:bidi/>
        <w:spacing w:line="480" w:lineRule="auto"/>
        <w:rPr>
          <w:rFonts w:ascii="ae_Ostorah" w:hAnsi="ae_Ostorah" w:cs="ae_Ostorah"/>
          <w:b/>
          <w:bCs/>
          <w:rtl/>
          <w:lang w:bidi="ar-EG"/>
        </w:rPr>
      </w:pPr>
      <w:proofErr w:type="gramStart"/>
      <w:r w:rsidRPr="008846B9">
        <w:rPr>
          <w:rFonts w:ascii="ae_Ostorah (Arabic)" w:hAnsi="ae_Ostorah (Arabic)" w:cs="ae_Ostorah (Arabic)" w:hint="cs"/>
          <w:b/>
          <w:bCs/>
          <w:rtl/>
          <w:lang w:bidi="ar-EG"/>
        </w:rPr>
        <w:t>لشئون</w:t>
      </w:r>
      <w:proofErr w:type="gramEnd"/>
      <w:r w:rsidRPr="008846B9">
        <w:rPr>
          <w:rFonts w:ascii="ae_Ostorah (Arabic)" w:hAnsi="ae_Ostorah (Arabic)" w:cs="ae_Ostorah (Arabic)"/>
          <w:b/>
          <w:bCs/>
          <w:rtl/>
          <w:lang w:bidi="ar-EG"/>
        </w:rPr>
        <w:t xml:space="preserve"> خدمة المجتمع وتنمية البيئة </w:t>
      </w:r>
    </w:p>
    <w:p w:rsidR="003B6D25" w:rsidRPr="00BA671D" w:rsidRDefault="003B6D25" w:rsidP="003B6D25">
      <w:pPr>
        <w:spacing w:line="240" w:lineRule="auto"/>
        <w:rPr>
          <w:rFonts w:ascii="ae_Ostorah" w:hAnsi="ae_Ostorah" w:cs="ae_Ostorah"/>
          <w:lang w:bidi="ar-EG"/>
        </w:rPr>
      </w:pPr>
      <w:r w:rsidRPr="008846B9">
        <w:rPr>
          <w:rFonts w:ascii="ae_Ostorah" w:hAnsi="ae_Ostorah" w:cs="ae_Ostorah"/>
          <w:b/>
          <w:bCs/>
          <w:rtl/>
          <w:lang w:bidi="ar-EG"/>
        </w:rPr>
        <w:t xml:space="preserve">  </w:t>
      </w:r>
      <w:r w:rsidRPr="00BA671D">
        <w:rPr>
          <w:rFonts w:ascii="ae_Ostorah" w:hAnsi="ae_Ostorah" w:cs="ae_Ostorah"/>
          <w:lang w:bidi="ar-EG"/>
        </w:rPr>
        <w:t>------------------------------------------------------------------------------------------------</w:t>
      </w:r>
      <w:r w:rsidRPr="00BA671D">
        <w:rPr>
          <w:rFonts w:ascii="ae_Ostorah" w:hAnsi="ae_Ostorah" w:cs="ae_Ostorah" w:hint="cs"/>
          <w:rtl/>
          <w:lang w:bidi="ar-EG"/>
        </w:rPr>
        <w:t>----------------------------</w:t>
      </w:r>
    </w:p>
    <w:p w:rsidR="003B6D25" w:rsidRDefault="003B6D25" w:rsidP="003B6D25">
      <w:pPr>
        <w:spacing w:after="0"/>
        <w:jc w:val="center"/>
        <w:rPr>
          <w:rFonts w:asciiTheme="minorBidi" w:hAnsiTheme="minorBidi" w:cs="PT Bold Heading"/>
          <w:i/>
          <w:sz w:val="26"/>
          <w:szCs w:val="26"/>
          <w:rtl/>
          <w:lang w:bidi="ar-EG"/>
        </w:rPr>
      </w:pPr>
      <w:proofErr w:type="gramStart"/>
      <w:r>
        <w:rPr>
          <w:rFonts w:asciiTheme="minorBidi" w:hAnsiTheme="minorBidi" w:cs="PT Bold Heading" w:hint="cs"/>
          <w:b/>
          <w:bCs/>
          <w:i/>
          <w:sz w:val="26"/>
          <w:szCs w:val="26"/>
          <w:rtl/>
          <w:lang w:bidi="ar-EG"/>
        </w:rPr>
        <w:t>تقرير</w:t>
      </w:r>
      <w:proofErr w:type="gramEnd"/>
      <w:r>
        <w:rPr>
          <w:rFonts w:asciiTheme="minorBidi" w:hAnsiTheme="minorBidi" w:cs="PT Bold Heading" w:hint="cs"/>
          <w:b/>
          <w:bCs/>
          <w:i/>
          <w:sz w:val="26"/>
          <w:szCs w:val="26"/>
          <w:rtl/>
          <w:lang w:bidi="ar-EG"/>
        </w:rPr>
        <w:t xml:space="preserve"> عن </w:t>
      </w:r>
      <w:r>
        <w:rPr>
          <w:rFonts w:asciiTheme="minorBidi" w:hAnsiTheme="minorBidi" w:cs="PT Bold Heading" w:hint="cs"/>
          <w:i/>
          <w:sz w:val="26"/>
          <w:szCs w:val="26"/>
          <w:rtl/>
          <w:lang w:bidi="ar-EG"/>
        </w:rPr>
        <w:t>ندوة</w:t>
      </w:r>
    </w:p>
    <w:p w:rsidR="003B6D25" w:rsidRDefault="003B6D25" w:rsidP="003B6D25">
      <w:pPr>
        <w:spacing w:after="0"/>
        <w:jc w:val="center"/>
        <w:rPr>
          <w:rFonts w:asciiTheme="minorBidi" w:hAnsiTheme="minorBidi" w:cs="PT Bold Heading"/>
          <w:i/>
          <w:sz w:val="26"/>
          <w:szCs w:val="26"/>
          <w:u w:val="single"/>
          <w:rtl/>
          <w:lang w:bidi="ar-EG"/>
        </w:rPr>
      </w:pPr>
      <w:r>
        <w:rPr>
          <w:rFonts w:asciiTheme="minorBidi" w:hAnsiTheme="minorBidi" w:cs="PT Bold Heading" w:hint="cs"/>
          <w:i/>
          <w:sz w:val="26"/>
          <w:szCs w:val="26"/>
          <w:u w:val="single"/>
          <w:rtl/>
          <w:lang w:bidi="ar-EG"/>
        </w:rPr>
        <w:t xml:space="preserve">تصنيف </w:t>
      </w:r>
      <w:proofErr w:type="gramStart"/>
      <w:r>
        <w:rPr>
          <w:rFonts w:asciiTheme="minorBidi" w:hAnsiTheme="minorBidi" w:cs="PT Bold Heading" w:hint="cs"/>
          <w:i/>
          <w:sz w:val="26"/>
          <w:szCs w:val="26"/>
          <w:u w:val="single"/>
          <w:rtl/>
          <w:lang w:bidi="ar-EG"/>
        </w:rPr>
        <w:t>الملوثات</w:t>
      </w:r>
      <w:proofErr w:type="gramEnd"/>
      <w:r>
        <w:rPr>
          <w:rFonts w:asciiTheme="minorBidi" w:hAnsiTheme="minorBidi" w:cs="PT Bold Heading" w:hint="cs"/>
          <w:i/>
          <w:sz w:val="26"/>
          <w:szCs w:val="26"/>
          <w:u w:val="single"/>
          <w:rtl/>
          <w:lang w:bidi="ar-EG"/>
        </w:rPr>
        <w:t xml:space="preserve"> بمحافظة دمياط وأثرها على الصحة العامة</w:t>
      </w:r>
    </w:p>
    <w:p w:rsidR="003B6D25" w:rsidRDefault="003B6D25" w:rsidP="003B6D25">
      <w:pPr>
        <w:spacing w:after="0"/>
        <w:jc w:val="center"/>
        <w:rPr>
          <w:rFonts w:asciiTheme="minorBidi" w:hAnsiTheme="minorBidi" w:cs="PT Bold Heading"/>
          <w:b/>
          <w:bCs/>
          <w:i/>
          <w:sz w:val="26"/>
          <w:szCs w:val="26"/>
          <w:u w:val="single"/>
          <w:rtl/>
          <w:lang w:bidi="ar-EG"/>
        </w:rPr>
      </w:pPr>
      <w:r>
        <w:rPr>
          <w:rFonts w:asciiTheme="minorBidi" w:hAnsiTheme="minorBidi" w:cs="PT Bold Heading" w:hint="cs"/>
          <w:i/>
          <w:sz w:val="26"/>
          <w:szCs w:val="26"/>
          <w:u w:val="single"/>
          <w:rtl/>
          <w:lang w:bidi="ar-EG"/>
        </w:rPr>
        <w:t>والآثار البيئية السلبية الناجمة عن المناطق الصناعية بمحافظة دمياط وأثرها على البيئة المحيطة</w:t>
      </w:r>
    </w:p>
    <w:p w:rsidR="003B6D25" w:rsidRDefault="003B6D25" w:rsidP="003B6D25">
      <w:pPr>
        <w:spacing w:after="0"/>
        <w:jc w:val="lowKashida"/>
        <w:rPr>
          <w:rFonts w:asciiTheme="minorBidi" w:hAnsiTheme="minorBidi" w:cstheme="minorBidi"/>
          <w:b/>
          <w:bCs/>
          <w:iCs/>
          <w:sz w:val="30"/>
          <w:szCs w:val="30"/>
          <w:u w:val="single"/>
          <w:rtl/>
          <w:lang w:bidi="ar-EG"/>
        </w:rPr>
      </w:pPr>
    </w:p>
    <w:p w:rsidR="003B6D25" w:rsidRDefault="003B6D25" w:rsidP="003B6D25">
      <w:pPr>
        <w:tabs>
          <w:tab w:val="left" w:pos="2125"/>
        </w:tabs>
        <w:spacing w:after="0" w:line="360" w:lineRule="auto"/>
        <w:ind w:left="2125" w:hanging="2125"/>
        <w:jc w:val="lowKashida"/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</w:pPr>
      <w:proofErr w:type="gramStart"/>
      <w:r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EG"/>
        </w:rPr>
        <w:t>عنوان</w:t>
      </w:r>
      <w:proofErr w:type="gramEnd"/>
      <w:r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EG"/>
        </w:rPr>
        <w:t xml:space="preserve"> الندوة:</w: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ab/>
      </w:r>
      <w:r w:rsidRPr="005E2524">
        <w:rPr>
          <w:rFonts w:ascii="Arial" w:hAnsi="Arial" w:hint="cs"/>
          <w:b/>
          <w:bCs/>
          <w:sz w:val="28"/>
          <w:szCs w:val="28"/>
          <w:rtl/>
          <w:lang w:bidi="ar-EG"/>
        </w:rPr>
        <w:t>تصنيف الملوثات بمحافظة دمياط وأثرها على الصحة العامة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</w:t>
      </w:r>
      <w:r w:rsidRPr="005E2524"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والآثار البيئية السلبية 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            </w:t>
      </w:r>
      <w:r w:rsidRPr="005E2524">
        <w:rPr>
          <w:rFonts w:ascii="Arial" w:hAnsi="Arial" w:hint="cs"/>
          <w:b/>
          <w:bCs/>
          <w:sz w:val="28"/>
          <w:szCs w:val="28"/>
          <w:rtl/>
          <w:lang w:bidi="ar-EG"/>
        </w:rPr>
        <w:t>الناجمة عن المناطق الصناعية بمحافظة دمياط وأثرها على البيئة المحيطة</w:t>
      </w:r>
    </w:p>
    <w:p w:rsidR="003B6D25" w:rsidRDefault="003B6D25" w:rsidP="003B6D25">
      <w:pPr>
        <w:tabs>
          <w:tab w:val="left" w:pos="2125"/>
        </w:tabs>
        <w:spacing w:after="0" w:line="360" w:lineRule="auto"/>
        <w:jc w:val="lowKashida"/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EG"/>
        </w:rPr>
      </w:pPr>
      <w:r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EG"/>
        </w:rPr>
        <w:t>تاريخ الندوة:</w: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ab/>
      </w:r>
      <w:r w:rsidRPr="00EE1DC2">
        <w:rPr>
          <w:rFonts w:ascii="Arial" w:hAnsi="Arial"/>
          <w:b/>
          <w:bCs/>
          <w:sz w:val="28"/>
          <w:szCs w:val="28"/>
          <w:rtl/>
          <w:lang w:bidi="ar-EG"/>
        </w:rPr>
        <w:t xml:space="preserve">يوم </w:t>
      </w:r>
      <w:r w:rsidRPr="00EE1DC2">
        <w:rPr>
          <w:rFonts w:ascii="Arial" w:hAnsi="Arial" w:hint="cs"/>
          <w:b/>
          <w:bCs/>
          <w:sz w:val="28"/>
          <w:szCs w:val="28"/>
          <w:rtl/>
          <w:lang w:bidi="ar-EG"/>
        </w:rPr>
        <w:t>ال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>ثلاثاء</w:t>
      </w:r>
      <w:r w:rsidRPr="00EE1DC2">
        <w:rPr>
          <w:rFonts w:ascii="Arial" w:hAnsi="Arial"/>
          <w:b/>
          <w:bCs/>
          <w:sz w:val="28"/>
          <w:szCs w:val="28"/>
          <w:rtl/>
          <w:lang w:bidi="ar-EG"/>
        </w:rPr>
        <w:t xml:space="preserve"> الموافق 3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>0</w:t>
      </w:r>
      <w:r w:rsidRPr="00EE1DC2">
        <w:rPr>
          <w:rFonts w:ascii="Arial" w:hAnsi="Arial"/>
          <w:b/>
          <w:bCs/>
          <w:sz w:val="28"/>
          <w:szCs w:val="28"/>
          <w:rtl/>
          <w:lang w:bidi="ar-EG"/>
        </w:rPr>
        <w:t xml:space="preserve">/10/2012 من الساعة 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>10</w:t>
      </w:r>
      <w:r w:rsidRPr="00EE1DC2">
        <w:rPr>
          <w:rFonts w:ascii="Arial" w:hAnsi="Arial"/>
          <w:b/>
          <w:bCs/>
          <w:sz w:val="28"/>
          <w:szCs w:val="28"/>
          <w:rtl/>
          <w:lang w:bidi="ar-EG"/>
        </w:rPr>
        <w:t xml:space="preserve"> </w:t>
      </w:r>
      <w:proofErr w:type="gramStart"/>
      <w:r w:rsidRPr="00EE1DC2">
        <w:rPr>
          <w:rFonts w:ascii="Arial" w:hAnsi="Arial"/>
          <w:b/>
          <w:bCs/>
          <w:sz w:val="28"/>
          <w:szCs w:val="28"/>
          <w:rtl/>
          <w:lang w:bidi="ar-EG"/>
        </w:rPr>
        <w:t>صباحا</w:t>
      </w:r>
      <w:proofErr w:type="gramEnd"/>
      <w:r w:rsidRPr="00EE1DC2">
        <w:rPr>
          <w:rFonts w:ascii="Arial" w:hAnsi="Arial"/>
          <w:b/>
          <w:bCs/>
          <w:sz w:val="28"/>
          <w:szCs w:val="28"/>
          <w:rtl/>
          <w:lang w:bidi="ar-EG"/>
        </w:rPr>
        <w:t>.</w:t>
      </w:r>
    </w:p>
    <w:p w:rsidR="003B6D25" w:rsidRDefault="003B6D25" w:rsidP="003B6D25">
      <w:pPr>
        <w:tabs>
          <w:tab w:val="left" w:pos="2125"/>
        </w:tabs>
        <w:spacing w:after="0" w:line="360" w:lineRule="auto"/>
        <w:jc w:val="lowKashida"/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EG"/>
        </w:rPr>
      </w:pPr>
      <w:proofErr w:type="gramStart"/>
      <w:r w:rsidRPr="00EE1DC2">
        <w:rPr>
          <w:rFonts w:ascii="Arial" w:hAnsi="Arial"/>
          <w:b/>
          <w:bCs/>
          <w:sz w:val="28"/>
          <w:szCs w:val="28"/>
          <w:u w:val="single"/>
          <w:rtl/>
          <w:lang w:bidi="ar-EG"/>
        </w:rPr>
        <w:t>مقر</w:t>
      </w:r>
      <w:proofErr w:type="gramEnd"/>
      <w:r w:rsidRPr="00EE1DC2">
        <w:rPr>
          <w:rFonts w:ascii="Arial" w:hAnsi="Arial"/>
          <w:b/>
          <w:bCs/>
          <w:sz w:val="28"/>
          <w:szCs w:val="28"/>
          <w:u w:val="single"/>
          <w:rtl/>
          <w:lang w:bidi="ar-EG"/>
        </w:rPr>
        <w:t xml:space="preserve"> عقد ال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ar-EG"/>
        </w:rPr>
        <w:t>ندوة</w:t>
      </w:r>
      <w:r w:rsidRPr="00EE1DC2">
        <w:rPr>
          <w:rFonts w:ascii="Arial" w:hAnsi="Arial"/>
          <w:b/>
          <w:bCs/>
          <w:sz w:val="28"/>
          <w:szCs w:val="28"/>
          <w:u w:val="single"/>
          <w:rtl/>
          <w:lang w:bidi="ar-EG"/>
        </w:rPr>
        <w:t>: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       </w:t>
      </w:r>
      <w:r w:rsidRPr="00EE1DC2">
        <w:rPr>
          <w:rFonts w:ascii="Arial" w:hAnsi="Arial"/>
          <w:b/>
          <w:bCs/>
          <w:sz w:val="28"/>
          <w:szCs w:val="28"/>
          <w:rtl/>
          <w:lang w:bidi="ar-EG"/>
        </w:rPr>
        <w:t xml:space="preserve">قسم 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>علوم البيئة</w:t>
      </w:r>
      <w:r w:rsidRPr="00EE1DC2">
        <w:rPr>
          <w:rFonts w:ascii="Arial" w:hAnsi="Arial"/>
          <w:b/>
          <w:bCs/>
          <w:sz w:val="28"/>
          <w:szCs w:val="28"/>
          <w:rtl/>
          <w:lang w:bidi="ar-EG"/>
        </w:rPr>
        <w:t xml:space="preserve"> - كلية العلوم </w:t>
      </w:r>
      <w:r>
        <w:rPr>
          <w:rFonts w:ascii="Arial" w:hAnsi="Arial"/>
          <w:b/>
          <w:bCs/>
          <w:sz w:val="28"/>
          <w:szCs w:val="28"/>
          <w:rtl/>
          <w:lang w:bidi="ar-EG"/>
        </w:rPr>
        <w:t>–</w:t>
      </w:r>
      <w:r w:rsidRPr="00EE1DC2">
        <w:rPr>
          <w:rFonts w:ascii="Arial" w:hAnsi="Arial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>جامعة دمياط</w:t>
      </w:r>
    </w:p>
    <w:p w:rsidR="003B6D25" w:rsidRDefault="003B6D25" w:rsidP="003B6D25">
      <w:pPr>
        <w:tabs>
          <w:tab w:val="left" w:pos="2069"/>
        </w:tabs>
        <w:spacing w:after="0" w:line="360" w:lineRule="auto"/>
        <w:jc w:val="lowKashida"/>
        <w:rPr>
          <w:rFonts w:asciiTheme="minorBidi" w:hAnsiTheme="minorBidi" w:cstheme="minorBidi"/>
          <w:b/>
          <w:bCs/>
          <w:sz w:val="28"/>
          <w:szCs w:val="28"/>
          <w:u w:val="single"/>
          <w:lang w:bidi="ar-EG"/>
        </w:rPr>
      </w:pPr>
      <w:proofErr w:type="gramStart"/>
      <w:r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EG"/>
        </w:rPr>
        <w:t>الحضور</w:t>
      </w:r>
      <w:proofErr w:type="gramEnd"/>
      <w:r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EG"/>
        </w:rPr>
        <w:t>:</w:t>
      </w:r>
    </w:p>
    <w:p w:rsidR="003B6D25" w:rsidRDefault="003B6D25" w:rsidP="00E42407">
      <w:pPr>
        <w:pStyle w:val="ListParagraph"/>
        <w:tabs>
          <w:tab w:val="left" w:pos="4253"/>
        </w:tabs>
        <w:spacing w:after="0" w:line="360" w:lineRule="auto"/>
        <w:contextualSpacing/>
        <w:jc w:val="both"/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</w:pP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-</w:t>
      </w:r>
      <w:proofErr w:type="spellEnd"/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أ.د. أحمد السيد </w:t>
      </w:r>
      <w:proofErr w:type="spellStart"/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الغباشي</w:t>
      </w:r>
      <w:proofErr w:type="spellEnd"/>
      <w:r w:rsidR="00E42407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ab/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عميد الكلية</w:t>
      </w:r>
    </w:p>
    <w:p w:rsidR="003B6D25" w:rsidRDefault="003B6D25" w:rsidP="00E42407">
      <w:pPr>
        <w:pStyle w:val="ListParagraph"/>
        <w:tabs>
          <w:tab w:val="left" w:pos="4253"/>
          <w:tab w:val="left" w:pos="4676"/>
        </w:tabs>
        <w:spacing w:after="0" w:line="360" w:lineRule="auto"/>
        <w:ind w:left="707"/>
        <w:contextualSpacing/>
        <w:jc w:val="both"/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</w:pP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-</w:t>
      </w:r>
      <w:proofErr w:type="spellEnd"/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أ.د. </w:t>
      </w:r>
      <w:proofErr w:type="gramStart"/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ممدوح</w:t>
      </w:r>
      <w:proofErr w:type="gramEnd"/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 محمد أحمد نعمة الله</w: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ab/>
        <w:t>وكيل الكلية لشئون خدمة المجتمع وتنمية البيئة</w:t>
      </w:r>
    </w:p>
    <w:p w:rsidR="003B6D25" w:rsidRDefault="003B6D25" w:rsidP="00E42407">
      <w:pPr>
        <w:pStyle w:val="ListParagraph"/>
        <w:tabs>
          <w:tab w:val="left" w:pos="4253"/>
        </w:tabs>
        <w:spacing w:after="0" w:line="360" w:lineRule="auto"/>
        <w:ind w:left="707"/>
        <w:contextualSpacing/>
        <w:jc w:val="both"/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</w:pP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-</w:t>
      </w:r>
      <w:proofErr w:type="spellEnd"/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أ.د. 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مي إبراهيم الجمال</w:t>
      </w:r>
      <w:r w:rsidR="00E42407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ab/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رئيس قسم 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علوم البيئة</w: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 </w:t>
      </w:r>
    </w:p>
    <w:p w:rsidR="003B6D25" w:rsidRDefault="003B6D25" w:rsidP="00E42407">
      <w:pPr>
        <w:pStyle w:val="ListParagraph"/>
        <w:tabs>
          <w:tab w:val="left" w:pos="4253"/>
          <w:tab w:val="left" w:pos="4535"/>
        </w:tabs>
        <w:spacing w:after="0" w:line="360" w:lineRule="auto"/>
        <w:ind w:left="707"/>
        <w:contextualSpacing/>
        <w:jc w:val="both"/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- أ.د. محمود سالم إبراهيم</w:t>
      </w:r>
      <w:r w:rsidR="00E42407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ab/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أستاذ علوم البيئة</w:t>
      </w:r>
    </w:p>
    <w:p w:rsidR="003B6D25" w:rsidRDefault="00E42407" w:rsidP="00E42407">
      <w:pPr>
        <w:pStyle w:val="ListParagraph"/>
        <w:tabs>
          <w:tab w:val="left" w:pos="4253"/>
          <w:tab w:val="left" w:pos="4535"/>
        </w:tabs>
        <w:spacing w:after="0" w:line="360" w:lineRule="auto"/>
        <w:ind w:left="707"/>
        <w:contextualSpacing/>
        <w:jc w:val="both"/>
        <w:rPr>
          <w:rFonts w:asciiTheme="minorBidi" w:hAnsiTheme="minorBidi" w:cstheme="minorBidi"/>
          <w:b/>
          <w:bCs/>
          <w:sz w:val="28"/>
          <w:szCs w:val="28"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- د. محمد إسماعيل </w:t>
      </w:r>
      <w:proofErr w:type="gramStart"/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أبو</w:t>
      </w:r>
      <w:proofErr w:type="gramEnd"/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دوبارة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ab/>
      </w:r>
      <w:r w:rsidR="003B6D25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المدير التنفيذي لمشروع </w:t>
      </w:r>
      <w:r w:rsidR="003B6D25">
        <w:rPr>
          <w:rFonts w:asciiTheme="minorBidi" w:hAnsiTheme="minorBidi" w:cstheme="minorBidi"/>
          <w:b/>
          <w:bCs/>
          <w:sz w:val="28"/>
          <w:szCs w:val="28"/>
          <w:lang w:bidi="ar-EG"/>
        </w:rPr>
        <w:t>CIQAP</w:t>
      </w:r>
    </w:p>
    <w:p w:rsidR="003B6D25" w:rsidRDefault="003B6D25" w:rsidP="003B6D25">
      <w:pPr>
        <w:pStyle w:val="ListParagraph"/>
        <w:tabs>
          <w:tab w:val="left" w:pos="4393"/>
        </w:tabs>
        <w:spacing w:after="0" w:line="360" w:lineRule="auto"/>
        <w:ind w:left="707"/>
        <w:contextualSpacing/>
        <w:jc w:val="both"/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- </w: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لفيف من أعضاء هيئة التدريس والهيئة المعاونة وطلاب المنح بقسم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علوم البيئة.</w:t>
      </w:r>
    </w:p>
    <w:p w:rsidR="003B6D25" w:rsidRDefault="003B6D25" w:rsidP="003B6D25">
      <w:pPr>
        <w:tabs>
          <w:tab w:val="left" w:pos="2069"/>
        </w:tabs>
        <w:spacing w:after="0" w:line="360" w:lineRule="auto"/>
        <w:jc w:val="both"/>
        <w:rPr>
          <w:rFonts w:asciiTheme="minorBidi" w:hAnsiTheme="minorBidi" w:cstheme="minorBidi"/>
          <w:b/>
          <w:bCs/>
          <w:sz w:val="28"/>
          <w:szCs w:val="28"/>
          <w:u w:val="single"/>
          <w:lang w:bidi="ar-EG"/>
        </w:rPr>
      </w:pPr>
      <w:proofErr w:type="gramStart"/>
      <w:r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EG"/>
        </w:rPr>
        <w:t>المحاضرون</w:t>
      </w:r>
      <w:proofErr w:type="gramEnd"/>
      <w:r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EG"/>
        </w:rPr>
        <w:t>:</w:t>
      </w:r>
    </w:p>
    <w:p w:rsidR="003B6D25" w:rsidRDefault="003B6D25" w:rsidP="00E42407">
      <w:pPr>
        <w:pStyle w:val="ListParagraph"/>
        <w:tabs>
          <w:tab w:val="left" w:pos="2069"/>
          <w:tab w:val="left" w:pos="3827"/>
        </w:tabs>
        <w:spacing w:after="0" w:line="360" w:lineRule="auto"/>
        <w:contextualSpacing/>
        <w:jc w:val="lowKashida"/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- </w:t>
      </w: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د./</w:t>
      </w:r>
      <w:proofErr w:type="spellEnd"/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إبراهيم المهدي</w:t>
      </w:r>
      <w:r w:rsidR="00E42407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ab/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استشاري الصحة والسلامة المهنية وفاعليتها في الحفاظ على البيئة</w:t>
      </w:r>
    </w:p>
    <w:p w:rsidR="003B6D25" w:rsidRDefault="003B6D25" w:rsidP="00E42407">
      <w:pPr>
        <w:pStyle w:val="ListParagraph"/>
        <w:tabs>
          <w:tab w:val="left" w:pos="2069"/>
          <w:tab w:val="left" w:pos="3827"/>
        </w:tabs>
        <w:spacing w:after="0" w:line="360" w:lineRule="auto"/>
        <w:contextualSpacing/>
        <w:jc w:val="lowKashida"/>
        <w:rPr>
          <w:rFonts w:asciiTheme="minorBidi" w:hAnsiTheme="minorBidi" w:cstheme="minorBidi"/>
          <w:b/>
          <w:bCs/>
          <w:sz w:val="28"/>
          <w:szCs w:val="28"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- </w:t>
      </w: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د./</w:t>
      </w:r>
      <w:proofErr w:type="spellEnd"/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طلعت </w:t>
      </w:r>
      <w:proofErr w:type="gramStart"/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عبد</w:t>
      </w:r>
      <w:proofErr w:type="gramEnd"/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المنعم حجازي</w:t>
      </w:r>
      <w:r w:rsidR="00E42407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ab/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مدرس بقسم علوم البيئة</w:t>
      </w:r>
    </w:p>
    <w:p w:rsidR="003B6D25" w:rsidRDefault="003B6D25" w:rsidP="00E42407">
      <w:pPr>
        <w:pStyle w:val="ListParagraph"/>
        <w:tabs>
          <w:tab w:val="left" w:pos="2069"/>
          <w:tab w:val="left" w:pos="3827"/>
        </w:tabs>
        <w:spacing w:after="0" w:line="360" w:lineRule="auto"/>
        <w:contextualSpacing/>
        <w:jc w:val="lowKashida"/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- </w:t>
      </w: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د./</w:t>
      </w:r>
      <w:proofErr w:type="spellEnd"/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أمنية عبد السلام </w:t>
      </w: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البطراوي</w:t>
      </w:r>
      <w:proofErr w:type="spellEnd"/>
      <w:r w:rsidR="00E42407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ab/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مدرس بقسم علوم البيئة</w:t>
      </w:r>
    </w:p>
    <w:p w:rsidR="003B6D25" w:rsidRDefault="003B6D25" w:rsidP="00E42407">
      <w:pPr>
        <w:pStyle w:val="ListParagraph"/>
        <w:tabs>
          <w:tab w:val="left" w:pos="2069"/>
          <w:tab w:val="left" w:pos="3827"/>
        </w:tabs>
        <w:spacing w:after="0" w:line="360" w:lineRule="auto"/>
        <w:contextualSpacing/>
        <w:jc w:val="lowKashida"/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- </w:t>
      </w: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أ.د./</w:t>
      </w:r>
      <w:proofErr w:type="spellEnd"/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صلاح أبو العينين</w:t>
      </w:r>
      <w:r w:rsidR="00E42407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ab/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أستاذ الكيمياء </w:t>
      </w:r>
      <w:proofErr w:type="gramStart"/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البيئية</w:t>
      </w:r>
      <w:proofErr w:type="gramEnd"/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بكلية العلوم- جامعة عين شمس</w:t>
      </w:r>
    </w:p>
    <w:p w:rsidR="003B6D25" w:rsidRDefault="003B6D25" w:rsidP="003B6D25">
      <w:pPr>
        <w:tabs>
          <w:tab w:val="left" w:pos="2069"/>
          <w:tab w:val="left" w:pos="3826"/>
        </w:tabs>
        <w:spacing w:after="0" w:line="360" w:lineRule="auto"/>
        <w:jc w:val="lowKashida"/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EG"/>
        </w:rPr>
        <w:t xml:space="preserve">الموضوعات </w:t>
      </w:r>
      <w:proofErr w:type="gramStart"/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EG"/>
        </w:rPr>
        <w:t>التي</w:t>
      </w:r>
      <w:proofErr w:type="gramEnd"/>
      <w:r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EG"/>
        </w:rPr>
        <w:t xml:space="preserve"> تم تناولها:</w: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 </w:t>
      </w:r>
    </w:p>
    <w:p w:rsidR="003B6D25" w:rsidRPr="0088044B" w:rsidRDefault="003B6D25" w:rsidP="003B6D25">
      <w:pPr>
        <w:pStyle w:val="ListParagraph"/>
        <w:numPr>
          <w:ilvl w:val="0"/>
          <w:numId w:val="1"/>
        </w:numPr>
        <w:tabs>
          <w:tab w:val="left" w:pos="1416"/>
        </w:tabs>
        <w:spacing w:after="0" w:line="360" w:lineRule="auto"/>
        <w:contextualSpacing/>
        <w:jc w:val="lowKashida"/>
        <w:rPr>
          <w:rFonts w:eastAsia="Times New Roman"/>
          <w:b/>
          <w:bCs/>
          <w:sz w:val="24"/>
          <w:szCs w:val="24"/>
          <w:rtl/>
          <w:lang w:bidi="ar-EG"/>
        </w:rPr>
      </w:pPr>
      <w:proofErr w:type="gramStart"/>
      <w:r w:rsidRPr="0088044B">
        <w:rPr>
          <w:rFonts w:eastAsia="Times New Roman" w:hint="cs"/>
          <w:b/>
          <w:bCs/>
          <w:sz w:val="24"/>
          <w:szCs w:val="24"/>
          <w:rtl/>
          <w:lang w:bidi="ar-EG"/>
        </w:rPr>
        <w:t>مستقبل</w:t>
      </w:r>
      <w:proofErr w:type="gramEnd"/>
      <w:r w:rsidRPr="0088044B">
        <w:rPr>
          <w:rFonts w:eastAsia="Times New Roman" w:hint="cs"/>
          <w:b/>
          <w:bCs/>
          <w:sz w:val="24"/>
          <w:szCs w:val="24"/>
          <w:rtl/>
          <w:lang w:bidi="ar-EG"/>
        </w:rPr>
        <w:t xml:space="preserve"> السلامة والصحة المهنية وفاعليتها في الحفاظ على البيئة.</w:t>
      </w:r>
    </w:p>
    <w:p w:rsidR="003B6D25" w:rsidRPr="0088044B" w:rsidRDefault="003B6D25" w:rsidP="003B6D25">
      <w:pPr>
        <w:pStyle w:val="ListParagraph"/>
        <w:numPr>
          <w:ilvl w:val="0"/>
          <w:numId w:val="1"/>
        </w:numPr>
        <w:tabs>
          <w:tab w:val="left" w:pos="1416"/>
        </w:tabs>
        <w:spacing w:after="0" w:line="360" w:lineRule="auto"/>
        <w:contextualSpacing/>
        <w:jc w:val="lowKashida"/>
        <w:rPr>
          <w:rFonts w:eastAsia="Times New Roman"/>
          <w:b/>
          <w:bCs/>
          <w:sz w:val="24"/>
          <w:szCs w:val="24"/>
          <w:lang w:bidi="ar-EG"/>
        </w:rPr>
      </w:pPr>
      <w:proofErr w:type="gramStart"/>
      <w:r w:rsidRPr="0088044B">
        <w:rPr>
          <w:rFonts w:eastAsia="Times New Roman" w:hint="cs"/>
          <w:b/>
          <w:bCs/>
          <w:sz w:val="24"/>
          <w:szCs w:val="24"/>
          <w:rtl/>
          <w:lang w:bidi="ar-EG"/>
        </w:rPr>
        <w:t>إدارة</w:t>
      </w:r>
      <w:proofErr w:type="gramEnd"/>
      <w:r w:rsidRPr="0088044B">
        <w:rPr>
          <w:rFonts w:eastAsia="Times New Roman" w:hint="cs"/>
          <w:b/>
          <w:bCs/>
          <w:sz w:val="24"/>
          <w:szCs w:val="24"/>
          <w:rtl/>
          <w:lang w:bidi="ar-EG"/>
        </w:rPr>
        <w:t xml:space="preserve"> المخلفات.</w:t>
      </w:r>
    </w:p>
    <w:p w:rsidR="003B6D25" w:rsidRPr="0088044B" w:rsidRDefault="003B6D25" w:rsidP="003B6D25">
      <w:pPr>
        <w:pStyle w:val="ListParagraph"/>
        <w:numPr>
          <w:ilvl w:val="0"/>
          <w:numId w:val="1"/>
        </w:numPr>
        <w:tabs>
          <w:tab w:val="left" w:pos="1416"/>
        </w:tabs>
        <w:spacing w:after="0" w:line="360" w:lineRule="auto"/>
        <w:contextualSpacing/>
        <w:jc w:val="lowKashida"/>
        <w:rPr>
          <w:rFonts w:eastAsia="Times New Roman"/>
          <w:b/>
          <w:bCs/>
          <w:sz w:val="24"/>
          <w:szCs w:val="24"/>
          <w:lang w:bidi="ar-EG"/>
        </w:rPr>
      </w:pPr>
      <w:r w:rsidRPr="0088044B">
        <w:rPr>
          <w:rFonts w:eastAsia="Times New Roman" w:hint="cs"/>
          <w:b/>
          <w:bCs/>
          <w:sz w:val="24"/>
          <w:szCs w:val="24"/>
          <w:rtl/>
          <w:lang w:bidi="ar-EG"/>
        </w:rPr>
        <w:t>تلوث الهواء- المصادر والتأثير .</w:t>
      </w:r>
    </w:p>
    <w:p w:rsidR="003B6D25" w:rsidRDefault="003B6D25" w:rsidP="003B6D25">
      <w:pPr>
        <w:numPr>
          <w:ilvl w:val="0"/>
          <w:numId w:val="1"/>
        </w:numPr>
        <w:tabs>
          <w:tab w:val="left" w:pos="1418"/>
          <w:tab w:val="left" w:pos="3826"/>
        </w:tabs>
        <w:spacing w:after="0" w:line="360" w:lineRule="auto"/>
        <w:jc w:val="lowKashida"/>
        <w:rPr>
          <w:rFonts w:asciiTheme="minorBidi" w:eastAsia="Calibri" w:hAnsiTheme="minorBidi" w:cstheme="minorBidi"/>
          <w:b/>
          <w:bCs/>
          <w:sz w:val="28"/>
          <w:szCs w:val="28"/>
          <w:lang w:bidi="ar-EG"/>
        </w:rPr>
      </w:pPr>
      <w:r w:rsidRPr="0088044B">
        <w:rPr>
          <w:rFonts w:hint="cs"/>
          <w:b/>
          <w:bCs/>
          <w:sz w:val="24"/>
          <w:szCs w:val="24"/>
          <w:rtl/>
          <w:lang w:bidi="ar-EG"/>
        </w:rPr>
        <w:t>الآثار البيئية السلبية الناجمة عن المناطق الصناعية (حالة دراسة)</w:t>
      </w:r>
      <w:r w:rsidRPr="0088044B">
        <w:rPr>
          <w:b/>
          <w:bCs/>
          <w:sz w:val="24"/>
          <w:szCs w:val="24"/>
          <w:rtl/>
          <w:lang w:bidi="ar-EG"/>
        </w:rPr>
        <w:t>.</w:t>
      </w:r>
    </w:p>
    <w:p w:rsidR="003B6D25" w:rsidRDefault="003B6D25" w:rsidP="003B6D25">
      <w:pPr>
        <w:tabs>
          <w:tab w:val="left" w:pos="1418"/>
          <w:tab w:val="left" w:pos="3826"/>
        </w:tabs>
        <w:spacing w:after="0" w:line="360" w:lineRule="auto"/>
        <w:jc w:val="lowKashida"/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EG"/>
        </w:rPr>
      </w:pPr>
    </w:p>
    <w:p w:rsidR="003B6D25" w:rsidRDefault="003B6D25" w:rsidP="003B6D25">
      <w:pPr>
        <w:tabs>
          <w:tab w:val="left" w:pos="1418"/>
          <w:tab w:val="left" w:pos="3826"/>
        </w:tabs>
        <w:spacing w:after="0" w:line="360" w:lineRule="auto"/>
        <w:jc w:val="lowKashida"/>
        <w:rPr>
          <w:rFonts w:asciiTheme="minorBidi" w:eastAsia="Calibri" w:hAnsiTheme="minorBidi" w:cstheme="minorBidi"/>
          <w:b/>
          <w:bCs/>
          <w:sz w:val="28"/>
          <w:szCs w:val="28"/>
          <w:rtl/>
          <w:lang w:bidi="ar-EG"/>
        </w:rPr>
      </w:pPr>
      <w:r w:rsidRPr="00387E8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EG"/>
        </w:rPr>
        <w:lastRenderedPageBreak/>
        <w:t>محاور الندوة:</w:t>
      </w:r>
    </w:p>
    <w:p w:rsidR="003B6D25" w:rsidRPr="0088044B" w:rsidRDefault="003B6D25" w:rsidP="003B6D25">
      <w:pPr>
        <w:numPr>
          <w:ilvl w:val="0"/>
          <w:numId w:val="2"/>
        </w:numPr>
        <w:tabs>
          <w:tab w:val="left" w:pos="1418"/>
          <w:tab w:val="left" w:pos="3826"/>
        </w:tabs>
        <w:spacing w:after="0" w:line="360" w:lineRule="auto"/>
        <w:jc w:val="lowKashida"/>
        <w:rPr>
          <w:b/>
          <w:bCs/>
          <w:sz w:val="24"/>
          <w:szCs w:val="24"/>
          <w:lang w:bidi="ar-EG"/>
        </w:rPr>
      </w:pPr>
      <w:r w:rsidRPr="0088044B">
        <w:rPr>
          <w:rFonts w:hint="cs"/>
          <w:b/>
          <w:bCs/>
          <w:sz w:val="24"/>
          <w:szCs w:val="24"/>
          <w:rtl/>
          <w:lang w:bidi="ar-EG"/>
        </w:rPr>
        <w:t>المراقبة البيئية ودورها في مكافحة التلوث البيئي.</w:t>
      </w:r>
    </w:p>
    <w:p w:rsidR="003B6D25" w:rsidRPr="0088044B" w:rsidRDefault="003B6D25" w:rsidP="003B6D25">
      <w:pPr>
        <w:numPr>
          <w:ilvl w:val="0"/>
          <w:numId w:val="2"/>
        </w:numPr>
        <w:tabs>
          <w:tab w:val="left" w:pos="1418"/>
          <w:tab w:val="left" w:pos="3826"/>
        </w:tabs>
        <w:spacing w:after="0" w:line="360" w:lineRule="auto"/>
        <w:jc w:val="lowKashida"/>
        <w:rPr>
          <w:b/>
          <w:bCs/>
          <w:sz w:val="24"/>
          <w:szCs w:val="24"/>
          <w:lang w:bidi="ar-EG"/>
        </w:rPr>
      </w:pPr>
      <w:proofErr w:type="gramStart"/>
      <w:r w:rsidRPr="0088044B">
        <w:rPr>
          <w:rFonts w:hint="cs"/>
          <w:b/>
          <w:bCs/>
          <w:sz w:val="24"/>
          <w:szCs w:val="24"/>
          <w:rtl/>
          <w:lang w:bidi="ar-EG"/>
        </w:rPr>
        <w:t>تصنيف</w:t>
      </w:r>
      <w:proofErr w:type="gramEnd"/>
      <w:r w:rsidRPr="0088044B">
        <w:rPr>
          <w:rFonts w:hint="cs"/>
          <w:b/>
          <w:bCs/>
          <w:sz w:val="24"/>
          <w:szCs w:val="24"/>
          <w:rtl/>
          <w:lang w:bidi="ar-EG"/>
        </w:rPr>
        <w:t xml:space="preserve"> الملوثات البيئية من حيث المصدر والنوع ودرجة التلوث.</w:t>
      </w:r>
    </w:p>
    <w:p w:rsidR="003B6D25" w:rsidRPr="0088044B" w:rsidRDefault="003B6D25" w:rsidP="003B6D25">
      <w:pPr>
        <w:numPr>
          <w:ilvl w:val="0"/>
          <w:numId w:val="2"/>
        </w:numPr>
        <w:tabs>
          <w:tab w:val="left" w:pos="1418"/>
          <w:tab w:val="left" w:pos="3826"/>
        </w:tabs>
        <w:spacing w:after="0" w:line="360" w:lineRule="auto"/>
        <w:jc w:val="lowKashida"/>
        <w:rPr>
          <w:b/>
          <w:bCs/>
          <w:sz w:val="24"/>
          <w:szCs w:val="24"/>
          <w:lang w:bidi="ar-EG"/>
        </w:rPr>
      </w:pPr>
      <w:r w:rsidRPr="0088044B">
        <w:rPr>
          <w:rFonts w:hint="cs"/>
          <w:b/>
          <w:bCs/>
          <w:sz w:val="24"/>
          <w:szCs w:val="24"/>
          <w:rtl/>
          <w:lang w:bidi="ar-EG"/>
        </w:rPr>
        <w:t>الآثار البيئية السلبية الناجمة عن المناطق الصناعية.</w:t>
      </w:r>
    </w:p>
    <w:p w:rsidR="003B6D25" w:rsidRPr="0088044B" w:rsidRDefault="003B6D25" w:rsidP="003B6D25">
      <w:pPr>
        <w:numPr>
          <w:ilvl w:val="0"/>
          <w:numId w:val="2"/>
        </w:numPr>
        <w:tabs>
          <w:tab w:val="left" w:pos="1418"/>
          <w:tab w:val="left" w:pos="3826"/>
        </w:tabs>
        <w:spacing w:after="0" w:line="360" w:lineRule="auto"/>
        <w:jc w:val="lowKashida"/>
        <w:rPr>
          <w:b/>
          <w:bCs/>
          <w:sz w:val="24"/>
          <w:szCs w:val="24"/>
          <w:lang w:bidi="ar-EG"/>
        </w:rPr>
      </w:pPr>
      <w:proofErr w:type="gramStart"/>
      <w:r w:rsidRPr="0088044B">
        <w:rPr>
          <w:rFonts w:hint="cs"/>
          <w:b/>
          <w:bCs/>
          <w:sz w:val="24"/>
          <w:szCs w:val="24"/>
          <w:rtl/>
          <w:lang w:bidi="ar-EG"/>
        </w:rPr>
        <w:t>الصحة</w:t>
      </w:r>
      <w:proofErr w:type="gramEnd"/>
      <w:r w:rsidRPr="0088044B">
        <w:rPr>
          <w:rFonts w:hint="cs"/>
          <w:b/>
          <w:bCs/>
          <w:sz w:val="24"/>
          <w:szCs w:val="24"/>
          <w:rtl/>
          <w:lang w:bidi="ar-EG"/>
        </w:rPr>
        <w:t xml:space="preserve"> والسلامة المهنية.</w:t>
      </w:r>
    </w:p>
    <w:p w:rsidR="003B6D25" w:rsidRPr="0088044B" w:rsidRDefault="003B6D25" w:rsidP="003B6D25">
      <w:pPr>
        <w:numPr>
          <w:ilvl w:val="0"/>
          <w:numId w:val="2"/>
        </w:numPr>
        <w:tabs>
          <w:tab w:val="left" w:pos="1418"/>
          <w:tab w:val="left" w:pos="3826"/>
        </w:tabs>
        <w:spacing w:after="0" w:line="360" w:lineRule="auto"/>
        <w:jc w:val="lowKashida"/>
        <w:rPr>
          <w:b/>
          <w:bCs/>
          <w:sz w:val="24"/>
          <w:szCs w:val="24"/>
          <w:rtl/>
          <w:lang w:bidi="ar-EG"/>
        </w:rPr>
      </w:pPr>
      <w:r w:rsidRPr="0088044B">
        <w:rPr>
          <w:rFonts w:hint="cs"/>
          <w:b/>
          <w:bCs/>
          <w:sz w:val="24"/>
          <w:szCs w:val="24"/>
          <w:rtl/>
          <w:lang w:bidi="ar-EG"/>
        </w:rPr>
        <w:t xml:space="preserve">الآثار الناتجة عن الإصابة أو </w:t>
      </w:r>
      <w:proofErr w:type="gramStart"/>
      <w:r w:rsidRPr="0088044B">
        <w:rPr>
          <w:rFonts w:hint="cs"/>
          <w:b/>
          <w:bCs/>
          <w:sz w:val="24"/>
          <w:szCs w:val="24"/>
          <w:rtl/>
          <w:lang w:bidi="ar-EG"/>
        </w:rPr>
        <w:t>المرض</w:t>
      </w:r>
      <w:proofErr w:type="gramEnd"/>
      <w:r w:rsidRPr="0088044B">
        <w:rPr>
          <w:rFonts w:hint="cs"/>
          <w:b/>
          <w:bCs/>
          <w:sz w:val="24"/>
          <w:szCs w:val="24"/>
          <w:rtl/>
          <w:lang w:bidi="ar-EG"/>
        </w:rPr>
        <w:t xml:space="preserve"> المهني.</w:t>
      </w:r>
    </w:p>
    <w:p w:rsidR="003B6D25" w:rsidRPr="00B63A18" w:rsidRDefault="003B6D25" w:rsidP="003B6D25">
      <w:pPr>
        <w:spacing w:after="0"/>
        <w:jc w:val="lowKashida"/>
        <w:rPr>
          <w:b/>
          <w:bCs/>
          <w:sz w:val="30"/>
          <w:szCs w:val="30"/>
          <w:u w:val="single"/>
          <w:rtl/>
          <w:lang w:bidi="ar-EG"/>
        </w:rPr>
      </w:pPr>
      <w:r w:rsidRPr="00B63A18">
        <w:rPr>
          <w:rFonts w:hint="cs"/>
          <w:b/>
          <w:bCs/>
          <w:sz w:val="30"/>
          <w:szCs w:val="30"/>
          <w:u w:val="single"/>
          <w:rtl/>
          <w:lang w:bidi="ar-EG"/>
        </w:rPr>
        <w:t xml:space="preserve">توصيات </w:t>
      </w:r>
      <w:proofErr w:type="gramStart"/>
      <w:r w:rsidRPr="00B63A18">
        <w:rPr>
          <w:rFonts w:hint="cs"/>
          <w:b/>
          <w:bCs/>
          <w:sz w:val="30"/>
          <w:szCs w:val="30"/>
          <w:u w:val="single"/>
          <w:rtl/>
          <w:lang w:bidi="ar-EG"/>
        </w:rPr>
        <w:t>الندوة :</w:t>
      </w:r>
      <w:proofErr w:type="gramEnd"/>
      <w:r w:rsidRPr="00B63A18">
        <w:rPr>
          <w:rFonts w:hint="cs"/>
          <w:b/>
          <w:bCs/>
          <w:sz w:val="30"/>
          <w:szCs w:val="30"/>
          <w:u w:val="single"/>
          <w:rtl/>
          <w:lang w:bidi="ar-EG"/>
        </w:rPr>
        <w:t>-</w:t>
      </w:r>
    </w:p>
    <w:p w:rsidR="003B6D25" w:rsidRPr="0088044B" w:rsidRDefault="003B6D25" w:rsidP="003B6D25">
      <w:pPr>
        <w:numPr>
          <w:ilvl w:val="0"/>
          <w:numId w:val="3"/>
        </w:numPr>
        <w:spacing w:after="0"/>
        <w:jc w:val="lowKashida"/>
        <w:rPr>
          <w:b/>
          <w:bCs/>
          <w:sz w:val="24"/>
          <w:szCs w:val="24"/>
          <w:lang w:bidi="ar-EG"/>
        </w:rPr>
      </w:pPr>
      <w:r w:rsidRPr="0088044B">
        <w:rPr>
          <w:rFonts w:hint="cs"/>
          <w:b/>
          <w:bCs/>
          <w:sz w:val="24"/>
          <w:szCs w:val="24"/>
          <w:rtl/>
          <w:lang w:bidi="ar-EG"/>
        </w:rPr>
        <w:t>البدء بتنفيذ برنامج لدراسة وتحديد أسباب التلوث بكل أشكاله ووضع خطة عاجلة لعلاجها.</w:t>
      </w:r>
    </w:p>
    <w:p w:rsidR="003B6D25" w:rsidRPr="0088044B" w:rsidRDefault="003B6D25" w:rsidP="003B6D25">
      <w:pPr>
        <w:numPr>
          <w:ilvl w:val="0"/>
          <w:numId w:val="3"/>
        </w:numPr>
        <w:spacing w:after="0"/>
        <w:jc w:val="lowKashida"/>
        <w:rPr>
          <w:b/>
          <w:bCs/>
          <w:sz w:val="24"/>
          <w:szCs w:val="24"/>
          <w:lang w:bidi="ar-EG"/>
        </w:rPr>
      </w:pPr>
      <w:r w:rsidRPr="0088044B">
        <w:rPr>
          <w:rFonts w:hint="cs"/>
          <w:b/>
          <w:bCs/>
          <w:sz w:val="24"/>
          <w:szCs w:val="24"/>
          <w:rtl/>
          <w:lang w:bidi="ar-EG"/>
        </w:rPr>
        <w:t>تأكيد التزام كل الجهات المعنية حكومية وأهلية في تطبيق اشتراطات سلامة البيئة في كل مشروعاتها، وتحقيق مبدأ التنمية المستدامة وسلامة البيئة.</w:t>
      </w:r>
    </w:p>
    <w:p w:rsidR="003B6D25" w:rsidRPr="0088044B" w:rsidRDefault="003B6D25" w:rsidP="003B6D25">
      <w:pPr>
        <w:numPr>
          <w:ilvl w:val="0"/>
          <w:numId w:val="3"/>
        </w:numPr>
        <w:spacing w:after="0"/>
        <w:jc w:val="lowKashida"/>
        <w:rPr>
          <w:b/>
          <w:bCs/>
          <w:sz w:val="24"/>
          <w:szCs w:val="24"/>
          <w:lang w:bidi="ar-EG"/>
        </w:rPr>
      </w:pPr>
      <w:proofErr w:type="gramStart"/>
      <w:r w:rsidRPr="0088044B">
        <w:rPr>
          <w:rFonts w:hint="cs"/>
          <w:b/>
          <w:bCs/>
          <w:sz w:val="24"/>
          <w:szCs w:val="24"/>
          <w:rtl/>
          <w:lang w:bidi="ar-EG"/>
        </w:rPr>
        <w:t>الا</w:t>
      </w:r>
      <w:r>
        <w:rPr>
          <w:rFonts w:hint="cs"/>
          <w:b/>
          <w:bCs/>
          <w:sz w:val="24"/>
          <w:szCs w:val="24"/>
          <w:rtl/>
          <w:lang w:bidi="ar-EG"/>
        </w:rPr>
        <w:t>ست</w:t>
      </w:r>
      <w:r w:rsidRPr="0088044B">
        <w:rPr>
          <w:rFonts w:hint="cs"/>
          <w:b/>
          <w:bCs/>
          <w:sz w:val="24"/>
          <w:szCs w:val="24"/>
          <w:rtl/>
          <w:lang w:bidi="ar-EG"/>
        </w:rPr>
        <w:t>فادة</w:t>
      </w:r>
      <w:proofErr w:type="gramEnd"/>
      <w:r w:rsidRPr="0088044B">
        <w:rPr>
          <w:rFonts w:hint="cs"/>
          <w:b/>
          <w:bCs/>
          <w:sz w:val="24"/>
          <w:szCs w:val="24"/>
          <w:rtl/>
          <w:lang w:bidi="ar-EG"/>
        </w:rPr>
        <w:t xml:space="preserve"> من المياه الناتجة من الصرف الصحي ومعالجتها رباعيا، حتى لا تصبح ضررا على البيئة، ليستفاد منها في سقيا المزروعات والمسطحات الخضراء.</w:t>
      </w:r>
    </w:p>
    <w:p w:rsidR="003B6D25" w:rsidRPr="0088044B" w:rsidRDefault="003B6D25" w:rsidP="003B6D25">
      <w:pPr>
        <w:numPr>
          <w:ilvl w:val="0"/>
          <w:numId w:val="3"/>
        </w:numPr>
        <w:spacing w:after="0"/>
        <w:jc w:val="lowKashida"/>
        <w:rPr>
          <w:b/>
          <w:bCs/>
          <w:sz w:val="24"/>
          <w:szCs w:val="24"/>
          <w:lang w:bidi="ar-EG"/>
        </w:rPr>
      </w:pPr>
      <w:proofErr w:type="gramStart"/>
      <w:r w:rsidRPr="0088044B">
        <w:rPr>
          <w:rFonts w:hint="cs"/>
          <w:b/>
          <w:bCs/>
          <w:sz w:val="24"/>
          <w:szCs w:val="24"/>
          <w:rtl/>
          <w:lang w:bidi="ar-EG"/>
        </w:rPr>
        <w:t>يجب</w:t>
      </w:r>
      <w:proofErr w:type="gramEnd"/>
      <w:r w:rsidRPr="0088044B">
        <w:rPr>
          <w:rFonts w:hint="cs"/>
          <w:b/>
          <w:bCs/>
          <w:sz w:val="24"/>
          <w:szCs w:val="24"/>
          <w:rtl/>
          <w:lang w:bidi="ar-EG"/>
        </w:rPr>
        <w:t xml:space="preserve"> أن يكون لجامعتنا دور أكثر حضورا في علاج مشاكل التلوث في مدننا والأبحاث العلمية القابلة للتطبيق كحل للمشكلات البيئية.</w:t>
      </w:r>
    </w:p>
    <w:p w:rsidR="003B6D25" w:rsidRPr="0088044B" w:rsidRDefault="003B6D25" w:rsidP="003B6D25">
      <w:pPr>
        <w:numPr>
          <w:ilvl w:val="0"/>
          <w:numId w:val="3"/>
        </w:numPr>
        <w:spacing w:after="0"/>
        <w:jc w:val="lowKashida"/>
        <w:rPr>
          <w:b/>
          <w:bCs/>
          <w:sz w:val="24"/>
          <w:szCs w:val="24"/>
          <w:lang w:bidi="ar-EG"/>
        </w:rPr>
      </w:pPr>
      <w:r w:rsidRPr="0088044B">
        <w:rPr>
          <w:rFonts w:hint="cs"/>
          <w:b/>
          <w:bCs/>
          <w:sz w:val="24"/>
          <w:szCs w:val="24"/>
          <w:rtl/>
          <w:lang w:bidi="ar-EG"/>
        </w:rPr>
        <w:t>الحد من التداخل في الصلاحيات بين الجهات المختلفة لتحديد مسئولية كل جهة من دون تعارض أو تداخل في الصلاحيات، مما يؤدي إلى اختلال المسئوليات.</w:t>
      </w:r>
    </w:p>
    <w:p w:rsidR="003B6D25" w:rsidRPr="0088044B" w:rsidRDefault="003B6D25" w:rsidP="003B6D25">
      <w:pPr>
        <w:numPr>
          <w:ilvl w:val="0"/>
          <w:numId w:val="3"/>
        </w:numPr>
        <w:spacing w:after="0"/>
        <w:jc w:val="lowKashida"/>
        <w:rPr>
          <w:b/>
          <w:bCs/>
          <w:sz w:val="24"/>
          <w:szCs w:val="24"/>
          <w:lang w:bidi="ar-EG"/>
        </w:rPr>
      </w:pPr>
      <w:r w:rsidRPr="0088044B">
        <w:rPr>
          <w:rFonts w:hint="cs"/>
          <w:b/>
          <w:bCs/>
          <w:sz w:val="24"/>
          <w:szCs w:val="24"/>
          <w:rtl/>
          <w:lang w:bidi="ar-EG"/>
        </w:rPr>
        <w:t>التأكد والتقصي من إمكانات المكاتب والشركات الخاصة بتقديم الدراسات البيئية ومدى كفاءتها، للحد من الأضرار المصاحبة للمشروعات بالبيئة على المدى القصير والبعيد.</w:t>
      </w:r>
    </w:p>
    <w:p w:rsidR="003B6D25" w:rsidRPr="0088044B" w:rsidRDefault="003B6D25" w:rsidP="003B6D25">
      <w:pPr>
        <w:numPr>
          <w:ilvl w:val="0"/>
          <w:numId w:val="3"/>
        </w:numPr>
        <w:spacing w:after="0"/>
        <w:jc w:val="lowKashida"/>
        <w:rPr>
          <w:b/>
          <w:bCs/>
          <w:sz w:val="24"/>
          <w:szCs w:val="24"/>
          <w:lang w:bidi="ar-EG"/>
        </w:rPr>
      </w:pPr>
      <w:proofErr w:type="gramStart"/>
      <w:r w:rsidRPr="0088044B">
        <w:rPr>
          <w:rFonts w:hint="cs"/>
          <w:b/>
          <w:bCs/>
          <w:sz w:val="24"/>
          <w:szCs w:val="24"/>
          <w:rtl/>
          <w:lang w:bidi="ar-EG"/>
        </w:rPr>
        <w:t>الاهتمام</w:t>
      </w:r>
      <w:proofErr w:type="gramEnd"/>
      <w:r w:rsidRPr="0088044B">
        <w:rPr>
          <w:rFonts w:hint="cs"/>
          <w:b/>
          <w:bCs/>
          <w:sz w:val="24"/>
          <w:szCs w:val="24"/>
          <w:rtl/>
          <w:lang w:bidi="ar-EG"/>
        </w:rPr>
        <w:t xml:space="preserve"> بنشر الوعي البيئي بين جميع أفراد المجتمع، وأن يكون للجامعة بصفة عامة وكلية العلوم بصفة خاصة حضور أكبر في التوعية.</w:t>
      </w:r>
    </w:p>
    <w:p w:rsidR="003B6D25" w:rsidRPr="0088044B" w:rsidRDefault="003B6D25" w:rsidP="003B6D25">
      <w:pPr>
        <w:spacing w:after="0"/>
        <w:jc w:val="lowKashida"/>
        <w:rPr>
          <w:b/>
          <w:bCs/>
          <w:sz w:val="24"/>
          <w:szCs w:val="24"/>
          <w:rtl/>
          <w:lang w:bidi="ar-EG"/>
        </w:rPr>
      </w:pPr>
      <w:r w:rsidRPr="0088044B">
        <w:rPr>
          <w:rFonts w:hint="cs"/>
          <w:b/>
          <w:bCs/>
          <w:sz w:val="24"/>
          <w:szCs w:val="24"/>
          <w:rtl/>
          <w:lang w:bidi="ar-EG"/>
        </w:rPr>
        <w:t xml:space="preserve">                 </w:t>
      </w:r>
    </w:p>
    <w:p w:rsidR="003B6D25" w:rsidRPr="0088044B" w:rsidRDefault="003B6D25" w:rsidP="003B6D25">
      <w:pPr>
        <w:spacing w:after="0"/>
        <w:ind w:left="360" w:firstLine="720"/>
        <w:jc w:val="lowKashida"/>
        <w:rPr>
          <w:b/>
          <w:bCs/>
          <w:sz w:val="24"/>
          <w:szCs w:val="24"/>
          <w:rtl/>
          <w:lang w:bidi="ar-EG"/>
        </w:rPr>
      </w:pPr>
      <w:r w:rsidRPr="0088044B">
        <w:rPr>
          <w:rFonts w:hint="cs"/>
          <w:b/>
          <w:bCs/>
          <w:sz w:val="24"/>
          <w:szCs w:val="24"/>
          <w:rtl/>
          <w:lang w:bidi="ar-EG"/>
        </w:rPr>
        <w:t xml:space="preserve"> وقد أضاف أمين عام الجمعية المدنية للتنمية المستدامة بمحافظة دمياط المقترحات الآتية:</w:t>
      </w:r>
    </w:p>
    <w:p w:rsidR="003B6D25" w:rsidRPr="0088044B" w:rsidRDefault="003B6D25" w:rsidP="003B6D25">
      <w:pPr>
        <w:numPr>
          <w:ilvl w:val="0"/>
          <w:numId w:val="4"/>
        </w:numPr>
        <w:spacing w:after="0"/>
        <w:ind w:left="1559"/>
        <w:jc w:val="lowKashida"/>
        <w:rPr>
          <w:b/>
          <w:bCs/>
          <w:sz w:val="24"/>
          <w:szCs w:val="24"/>
          <w:lang w:bidi="ar-EG"/>
        </w:rPr>
      </w:pPr>
      <w:r w:rsidRPr="0088044B">
        <w:rPr>
          <w:rFonts w:hint="cs"/>
          <w:b/>
          <w:bCs/>
          <w:sz w:val="24"/>
          <w:szCs w:val="24"/>
          <w:rtl/>
          <w:lang w:bidi="ar-EG"/>
        </w:rPr>
        <w:t xml:space="preserve">اهتمام الكلية </w:t>
      </w:r>
      <w:proofErr w:type="gramStart"/>
      <w:r w:rsidRPr="0088044B">
        <w:rPr>
          <w:rFonts w:hint="cs"/>
          <w:b/>
          <w:bCs/>
          <w:sz w:val="24"/>
          <w:szCs w:val="24"/>
          <w:rtl/>
          <w:lang w:bidi="ar-EG"/>
        </w:rPr>
        <w:t>في</w:t>
      </w:r>
      <w:proofErr w:type="gramEnd"/>
      <w:r w:rsidRPr="0088044B">
        <w:rPr>
          <w:rFonts w:hint="cs"/>
          <w:b/>
          <w:bCs/>
          <w:sz w:val="24"/>
          <w:szCs w:val="24"/>
          <w:rtl/>
          <w:lang w:bidi="ar-EG"/>
        </w:rPr>
        <w:t xml:space="preserve"> مجال البحث العلمي بأن تكون الرسائل العلمية في مجالات تخدم البيئة المحيطة أي ربط الأبحاث بالاحتياجات.</w:t>
      </w:r>
    </w:p>
    <w:p w:rsidR="003B6D25" w:rsidRPr="0088044B" w:rsidRDefault="003B6D25" w:rsidP="003B6D25">
      <w:pPr>
        <w:numPr>
          <w:ilvl w:val="0"/>
          <w:numId w:val="4"/>
        </w:numPr>
        <w:spacing w:after="0"/>
        <w:ind w:left="1559"/>
        <w:jc w:val="lowKashida"/>
        <w:rPr>
          <w:b/>
          <w:bCs/>
          <w:sz w:val="24"/>
          <w:szCs w:val="24"/>
          <w:lang w:bidi="ar-EG"/>
        </w:rPr>
      </w:pPr>
      <w:r w:rsidRPr="0088044B">
        <w:rPr>
          <w:rFonts w:hint="cs"/>
          <w:b/>
          <w:bCs/>
          <w:sz w:val="24"/>
          <w:szCs w:val="24"/>
          <w:rtl/>
          <w:lang w:bidi="ar-EG"/>
        </w:rPr>
        <w:t xml:space="preserve">اهتمام الكلية بنشر الوعي البيئي ومفهوم الاستدامة من خلال محاضرات أو </w:t>
      </w:r>
      <w:proofErr w:type="gramStart"/>
      <w:r w:rsidRPr="0088044B">
        <w:rPr>
          <w:rFonts w:hint="cs"/>
          <w:b/>
          <w:bCs/>
          <w:sz w:val="24"/>
          <w:szCs w:val="24"/>
          <w:rtl/>
          <w:lang w:bidi="ar-EG"/>
        </w:rPr>
        <w:t>ندوات</w:t>
      </w:r>
      <w:proofErr w:type="gramEnd"/>
      <w:r w:rsidRPr="0088044B">
        <w:rPr>
          <w:rFonts w:hint="cs"/>
          <w:b/>
          <w:bCs/>
          <w:sz w:val="24"/>
          <w:szCs w:val="24"/>
          <w:rtl/>
          <w:lang w:bidi="ar-EG"/>
        </w:rPr>
        <w:t xml:space="preserve"> للسادة الطلاب خلال سنوات الدراسة.</w:t>
      </w:r>
    </w:p>
    <w:p w:rsidR="003B6D25" w:rsidRPr="0088044B" w:rsidRDefault="003B6D25" w:rsidP="003B6D25">
      <w:pPr>
        <w:numPr>
          <w:ilvl w:val="0"/>
          <w:numId w:val="4"/>
        </w:numPr>
        <w:spacing w:after="0"/>
        <w:ind w:left="1559"/>
        <w:jc w:val="lowKashida"/>
        <w:rPr>
          <w:b/>
          <w:bCs/>
          <w:sz w:val="24"/>
          <w:szCs w:val="24"/>
          <w:rtl/>
          <w:lang w:bidi="ar-EG"/>
        </w:rPr>
      </w:pPr>
      <w:r w:rsidRPr="0088044B">
        <w:rPr>
          <w:rFonts w:hint="cs"/>
          <w:b/>
          <w:bCs/>
          <w:sz w:val="24"/>
          <w:szCs w:val="24"/>
          <w:rtl/>
          <w:lang w:bidi="ar-EG"/>
        </w:rPr>
        <w:t>التعاون بين الكلية والمجتمع المدني (الجمعيات الأهلية) بتبادل المقترحات والدراسات وتنمية العمل التطوعي والمبادرات الشخصية لتحقيق التنمية المستدامة المطلوبة للمجتمع.</w:t>
      </w:r>
    </w:p>
    <w:p w:rsidR="003B6D25" w:rsidRPr="0088044B" w:rsidRDefault="003B6D25" w:rsidP="003B6D25">
      <w:pPr>
        <w:spacing w:after="0"/>
        <w:jc w:val="lowKashida"/>
        <w:rPr>
          <w:b/>
          <w:bCs/>
          <w:sz w:val="24"/>
          <w:szCs w:val="24"/>
          <w:rtl/>
          <w:lang w:bidi="ar-EG"/>
        </w:rPr>
      </w:pPr>
    </w:p>
    <w:p w:rsidR="003B6D25" w:rsidRPr="0088044B" w:rsidRDefault="003B6D25" w:rsidP="003B6D25">
      <w:pPr>
        <w:spacing w:after="0"/>
        <w:rPr>
          <w:b/>
          <w:bCs/>
          <w:sz w:val="24"/>
          <w:szCs w:val="24"/>
          <w:rtl/>
          <w:lang w:bidi="ar-EG"/>
        </w:rPr>
      </w:pPr>
    </w:p>
    <w:p w:rsidR="003B6D25" w:rsidRPr="008D4BF9" w:rsidRDefault="003B6D25" w:rsidP="00E42407">
      <w:pPr>
        <w:spacing w:line="240" w:lineRule="auto"/>
        <w:ind w:left="4820"/>
        <w:jc w:val="center"/>
        <w:rPr>
          <w:rFonts w:cs="PT Bold Heading"/>
          <w:sz w:val="30"/>
          <w:szCs w:val="26"/>
          <w:rtl/>
        </w:rPr>
      </w:pPr>
      <w:r w:rsidRPr="008D4BF9">
        <w:rPr>
          <w:rFonts w:cs="PT Bold Heading" w:hint="cs"/>
          <w:sz w:val="30"/>
          <w:szCs w:val="26"/>
          <w:rtl/>
        </w:rPr>
        <w:t>وكي</w:t>
      </w:r>
      <w:r>
        <w:rPr>
          <w:rFonts w:cs="PT Bold Heading" w:hint="cs"/>
          <w:sz w:val="30"/>
          <w:szCs w:val="26"/>
          <w:rtl/>
        </w:rPr>
        <w:t>ـ</w:t>
      </w:r>
      <w:r w:rsidRPr="008D4BF9">
        <w:rPr>
          <w:rFonts w:cs="PT Bold Heading" w:hint="cs"/>
          <w:sz w:val="30"/>
          <w:szCs w:val="26"/>
          <w:rtl/>
        </w:rPr>
        <w:t>ل الكلي</w:t>
      </w:r>
      <w:r>
        <w:rPr>
          <w:rFonts w:cs="PT Bold Heading" w:hint="cs"/>
          <w:sz w:val="30"/>
          <w:szCs w:val="26"/>
          <w:rtl/>
        </w:rPr>
        <w:t>ـ</w:t>
      </w:r>
      <w:r w:rsidRPr="008D4BF9">
        <w:rPr>
          <w:rFonts w:cs="PT Bold Heading" w:hint="cs"/>
          <w:sz w:val="30"/>
          <w:szCs w:val="26"/>
          <w:rtl/>
        </w:rPr>
        <w:t>ة</w:t>
      </w:r>
    </w:p>
    <w:p w:rsidR="003B6D25" w:rsidRDefault="003B6D25" w:rsidP="00E42407">
      <w:pPr>
        <w:spacing w:line="240" w:lineRule="auto"/>
        <w:ind w:left="4820"/>
        <w:jc w:val="center"/>
        <w:rPr>
          <w:rFonts w:cs="PT Bold Heading"/>
          <w:sz w:val="18"/>
          <w:szCs w:val="18"/>
          <w:rtl/>
        </w:rPr>
      </w:pPr>
      <w:proofErr w:type="gramStart"/>
      <w:r w:rsidRPr="008D4BF9">
        <w:rPr>
          <w:rFonts w:cs="PT Bold Heading" w:hint="cs"/>
          <w:sz w:val="30"/>
          <w:szCs w:val="26"/>
          <w:rtl/>
        </w:rPr>
        <w:t>لشئون</w:t>
      </w:r>
      <w:proofErr w:type="gramEnd"/>
      <w:r w:rsidRPr="008D4BF9">
        <w:rPr>
          <w:rFonts w:cs="PT Bold Heading" w:hint="cs"/>
          <w:sz w:val="30"/>
          <w:szCs w:val="26"/>
          <w:rtl/>
        </w:rPr>
        <w:t xml:space="preserve"> خدمة المجتمع وتنمية البيئة</w:t>
      </w:r>
    </w:p>
    <w:p w:rsidR="003B6D25" w:rsidRDefault="003B6D25" w:rsidP="00E42407">
      <w:pPr>
        <w:tabs>
          <w:tab w:val="left" w:pos="350"/>
        </w:tabs>
        <w:spacing w:line="240" w:lineRule="auto"/>
        <w:ind w:left="4820"/>
        <w:jc w:val="center"/>
        <w:rPr>
          <w:rFonts w:cs="PT Bold Heading"/>
          <w:sz w:val="18"/>
          <w:szCs w:val="18"/>
          <w:rtl/>
          <w:lang w:bidi="ar-EG"/>
        </w:rPr>
      </w:pPr>
    </w:p>
    <w:p w:rsidR="003B6D25" w:rsidRDefault="003B6D25" w:rsidP="00E42407">
      <w:pPr>
        <w:tabs>
          <w:tab w:val="left" w:pos="4091"/>
        </w:tabs>
        <w:spacing w:after="0"/>
        <w:ind w:left="4820"/>
        <w:jc w:val="center"/>
        <w:rPr>
          <w:b/>
          <w:bCs/>
          <w:rtl/>
          <w:lang w:bidi="ar-EG"/>
        </w:rPr>
      </w:pPr>
      <w:proofErr w:type="spellStart"/>
      <w:r w:rsidRPr="00296F38">
        <w:rPr>
          <w:rFonts w:cs="PT Bold Heading" w:hint="cs"/>
          <w:sz w:val="32"/>
          <w:szCs w:val="32"/>
          <w:rtl/>
        </w:rPr>
        <w:t>(</w:t>
      </w:r>
      <w:proofErr w:type="spellEnd"/>
      <w:r w:rsidRPr="00296F38">
        <w:rPr>
          <w:rFonts w:cs="PT Bold Heading" w:hint="cs"/>
          <w:sz w:val="32"/>
          <w:szCs w:val="32"/>
          <w:rtl/>
        </w:rPr>
        <w:t xml:space="preserve"> أ</w:t>
      </w:r>
      <w:r w:rsidR="00E42407">
        <w:rPr>
          <w:rFonts w:cs="PT Bold Heading" w:hint="cs"/>
          <w:sz w:val="32"/>
          <w:szCs w:val="32"/>
          <w:rtl/>
        </w:rPr>
        <w:t>.</w:t>
      </w:r>
      <w:r w:rsidRPr="00296F38">
        <w:rPr>
          <w:rFonts w:cs="PT Bold Heading" w:hint="cs"/>
          <w:sz w:val="32"/>
          <w:szCs w:val="32"/>
          <w:rtl/>
        </w:rPr>
        <w:t>د/ممدوح محمد نعمة الله</w:t>
      </w:r>
      <w:proofErr w:type="spellStart"/>
      <w:r>
        <w:rPr>
          <w:rFonts w:cs="PT Bold Heading" w:hint="cs"/>
          <w:sz w:val="30"/>
          <w:szCs w:val="30"/>
          <w:rtl/>
        </w:rPr>
        <w:t>)</w:t>
      </w:r>
      <w:proofErr w:type="spellEnd"/>
    </w:p>
    <w:sectPr w:rsidR="003B6D25" w:rsidSect="004B3D40">
      <w:footerReference w:type="default" r:id="rId8"/>
      <w:pgSz w:w="11906" w:h="16838" w:code="9"/>
      <w:pgMar w:top="1134" w:right="849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B6B" w:rsidRDefault="00D73B6B" w:rsidP="00E26309">
      <w:pPr>
        <w:spacing w:after="0" w:line="240" w:lineRule="auto"/>
      </w:pPr>
      <w:r>
        <w:separator/>
      </w:r>
    </w:p>
  </w:endnote>
  <w:endnote w:type="continuationSeparator" w:id="0">
    <w:p w:rsidR="00D73B6B" w:rsidRDefault="00D73B6B" w:rsidP="00E2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e_Ostorah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Ostorah (Arabic)">
    <w:panose1 w:val="00000000000000000000"/>
    <w:charset w:val="B2"/>
    <w:family w:val="roman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4C5" w:rsidRDefault="00D73B6B">
    <w:pPr>
      <w:pStyle w:val="Footer"/>
      <w:rPr>
        <w:rtl/>
        <w:lang w:bidi="ar-EG"/>
      </w:rPr>
    </w:pPr>
  </w:p>
  <w:p w:rsidR="00F164C5" w:rsidRDefault="00D73B6B">
    <w:pPr>
      <w:pStyle w:val="Footer"/>
      <w:rPr>
        <w:rtl/>
        <w:lang w:bidi="ar-EG"/>
      </w:rPr>
    </w:pPr>
  </w:p>
  <w:p w:rsidR="00F164C5" w:rsidRDefault="00D73B6B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B6B" w:rsidRDefault="00D73B6B" w:rsidP="00E26309">
      <w:pPr>
        <w:spacing w:after="0" w:line="240" w:lineRule="auto"/>
      </w:pPr>
      <w:r>
        <w:separator/>
      </w:r>
    </w:p>
  </w:footnote>
  <w:footnote w:type="continuationSeparator" w:id="0">
    <w:p w:rsidR="00D73B6B" w:rsidRDefault="00D73B6B" w:rsidP="00E26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A0740"/>
    <w:multiLevelType w:val="hybridMultilevel"/>
    <w:tmpl w:val="C17E77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3E65DA0"/>
    <w:multiLevelType w:val="hybridMultilevel"/>
    <w:tmpl w:val="1EBA38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0474294"/>
    <w:multiLevelType w:val="hybridMultilevel"/>
    <w:tmpl w:val="C57CB4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71B08E9"/>
    <w:multiLevelType w:val="hybridMultilevel"/>
    <w:tmpl w:val="76C00CD4"/>
    <w:lvl w:ilvl="0" w:tplc="E200DA5E">
      <w:start w:val="1"/>
      <w:numFmt w:val="decimal"/>
      <w:lvlText w:val="%1-"/>
      <w:lvlJc w:val="left"/>
      <w:pPr>
        <w:ind w:left="1440" w:hanging="360"/>
      </w:pPr>
      <w:rPr>
        <w:rFonts w:ascii="Arial" w:hAnsi="Arial" w:cs="Arial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D25"/>
    <w:rsid w:val="0006179C"/>
    <w:rsid w:val="000F6A3D"/>
    <w:rsid w:val="003B6D25"/>
    <w:rsid w:val="007212E5"/>
    <w:rsid w:val="008B60B8"/>
    <w:rsid w:val="00925EE2"/>
    <w:rsid w:val="00BC2E08"/>
    <w:rsid w:val="00C0508A"/>
    <w:rsid w:val="00D73B6B"/>
    <w:rsid w:val="00E26309"/>
    <w:rsid w:val="00E42407"/>
    <w:rsid w:val="00F7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D25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6D25"/>
    <w:pPr>
      <w:tabs>
        <w:tab w:val="center" w:pos="4320"/>
        <w:tab w:val="right" w:pos="8640"/>
      </w:tabs>
      <w:bidi w:val="0"/>
      <w:spacing w:after="0" w:line="240" w:lineRule="auto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rsid w:val="003B6D25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3B6D25"/>
    <w:pPr>
      <w:ind w:left="720"/>
    </w:pPr>
    <w:rPr>
      <w:rFonts w:eastAsia="Calibri"/>
    </w:rPr>
  </w:style>
  <w:style w:type="paragraph" w:styleId="Footer">
    <w:name w:val="footer"/>
    <w:basedOn w:val="Normal"/>
    <w:link w:val="FooterChar"/>
    <w:uiPriority w:val="99"/>
    <w:semiHidden/>
    <w:rsid w:val="003B6D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6D25"/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2765</Characters>
  <Application>Microsoft Office Word</Application>
  <DocSecurity>0</DocSecurity>
  <Lines>23</Lines>
  <Paragraphs>6</Paragraphs>
  <ScaleCrop>false</ScaleCrop>
  <Company>ppp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Dell</cp:lastModifiedBy>
  <cp:revision>3</cp:revision>
  <dcterms:created xsi:type="dcterms:W3CDTF">2013-01-09T08:12:00Z</dcterms:created>
  <dcterms:modified xsi:type="dcterms:W3CDTF">2013-01-09T08:18:00Z</dcterms:modified>
</cp:coreProperties>
</file>