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6492" w14:textId="77777777" w:rsidR="00B06862" w:rsidRPr="00B06862" w:rsidRDefault="00B06862" w:rsidP="00B06862">
      <w:pPr>
        <w:tabs>
          <w:tab w:val="center" w:pos="1472"/>
        </w:tabs>
        <w:bidi/>
        <w:spacing w:after="0" w:line="240" w:lineRule="auto"/>
        <w:contextualSpacing/>
        <w:jc w:val="center"/>
        <w:rPr>
          <w:rFonts w:ascii="ae_AlMateen" w:eastAsia="Times New Roman" w:hAnsi="ae_AlMateen" w:cs="Simplified Arabic"/>
          <w:b/>
          <w:bCs/>
          <w:kern w:val="0"/>
          <w:sz w:val="32"/>
          <w:szCs w:val="32"/>
          <w:rtl/>
          <w:lang w:val="x-none" w:eastAsia="x-none" w:bidi="ar-EG"/>
          <w14:ligatures w14:val="none"/>
        </w:rPr>
      </w:pPr>
      <w:bookmarkStart w:id="0" w:name="_GoBack"/>
      <w:bookmarkEnd w:id="0"/>
      <w:r w:rsidRPr="00B06862">
        <w:rPr>
          <w:rFonts w:ascii="ae_AlMateen" w:eastAsia="Times New Roman" w:hAnsi="ae_AlMateen" w:cs="Simplified Arabic"/>
          <w:b/>
          <w:bCs/>
          <w:kern w:val="0"/>
          <w:sz w:val="32"/>
          <w:szCs w:val="32"/>
          <w:rtl/>
          <w:lang w:val="x-none" w:eastAsia="x-none"/>
          <w14:ligatures w14:val="none"/>
        </w:rPr>
        <w:t>نموذج رقم (</w:t>
      </w:r>
      <w:r w:rsidRPr="00B06862">
        <w:rPr>
          <w:rFonts w:ascii="ae_AlMateen" w:eastAsia="Times New Roman" w:hAnsi="ae_AlMateen" w:cs="Simplified Arabic" w:hint="cs"/>
          <w:b/>
          <w:bCs/>
          <w:kern w:val="0"/>
          <w:sz w:val="32"/>
          <w:szCs w:val="32"/>
          <w:rtl/>
          <w:lang w:val="x-none" w:eastAsia="x-none"/>
          <w14:ligatures w14:val="none"/>
        </w:rPr>
        <w:t>4</w:t>
      </w:r>
      <w:r w:rsidRPr="00B06862">
        <w:rPr>
          <w:rFonts w:ascii="ae_AlMateen" w:eastAsia="Times New Roman" w:hAnsi="ae_AlMateen" w:cs="Simplified Arabic"/>
          <w:b/>
          <w:bCs/>
          <w:kern w:val="0"/>
          <w:sz w:val="32"/>
          <w:szCs w:val="32"/>
          <w:rtl/>
          <w:lang w:val="x-none" w:eastAsia="x-none"/>
          <w14:ligatures w14:val="none"/>
        </w:rPr>
        <w:t>)</w:t>
      </w:r>
    </w:p>
    <w:p w14:paraId="3D13170C" w14:textId="77777777" w:rsidR="00B06862" w:rsidRPr="00B06862" w:rsidRDefault="00B06862" w:rsidP="00B06862">
      <w:pPr>
        <w:bidi/>
        <w:spacing w:after="0" w:line="240" w:lineRule="auto"/>
        <w:ind w:left="720" w:right="720"/>
        <w:contextualSpacing/>
        <w:jc w:val="center"/>
        <w:rPr>
          <w:rFonts w:ascii="ae_AlMateen" w:eastAsia="Times New Roman" w:hAnsi="ae_AlMateen" w:cs="Simplified Arabic"/>
          <w:b/>
          <w:bCs/>
          <w:kern w:val="0"/>
          <w:sz w:val="32"/>
          <w:szCs w:val="32"/>
          <w:rtl/>
          <w:lang w:val="x-none" w:eastAsia="x-none" w:bidi="ar-EG"/>
          <w14:ligatures w14:val="none"/>
        </w:rPr>
      </w:pPr>
      <w:r w:rsidRPr="00B06862">
        <w:rPr>
          <w:rFonts w:ascii="ae_AlMateen" w:eastAsia="Times New Roman" w:hAnsi="ae_AlMateen" w:cs="Simplified Arabic" w:hint="cs"/>
          <w:b/>
          <w:bCs/>
          <w:kern w:val="0"/>
          <w:sz w:val="32"/>
          <w:szCs w:val="32"/>
          <w:rtl/>
          <w:lang w:val="x-none" w:eastAsia="x-none" w:bidi="ar-EG"/>
          <w14:ligatures w14:val="none"/>
        </w:rPr>
        <w:t xml:space="preserve">نموذج طلب </w:t>
      </w:r>
      <w:r w:rsidRPr="00B06862">
        <w:rPr>
          <w:rFonts w:ascii="ae_AlMateen" w:eastAsia="Times New Roman" w:hAnsi="ae_AlMateen" w:cs="Simplified Arabic"/>
          <w:b/>
          <w:bCs/>
          <w:kern w:val="0"/>
          <w:sz w:val="32"/>
          <w:szCs w:val="32"/>
          <w:rtl/>
          <w:lang w:val="x-none" w:eastAsia="x-none" w:bidi="ar-EG"/>
          <w14:ligatures w14:val="none"/>
        </w:rPr>
        <w:t>التظلم</w:t>
      </w:r>
    </w:p>
    <w:tbl>
      <w:tblPr>
        <w:bidiVisual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7668"/>
      </w:tblGrid>
      <w:tr w:rsidR="00B06862" w:rsidRPr="00B06862" w14:paraId="221D7419" w14:textId="77777777" w:rsidTr="000B2D18">
        <w:trPr>
          <w:trHeight w:val="443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2067F151" w14:textId="77777777" w:rsidR="00B06862" w:rsidRPr="00B06862" w:rsidRDefault="00B06862" w:rsidP="00B06862">
            <w:pPr>
              <w:bidi/>
              <w:spacing w:after="0" w:line="240" w:lineRule="auto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المؤسسة </w:t>
            </w:r>
            <w:proofErr w:type="spellStart"/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المتظلمة</w:t>
            </w:r>
            <w:proofErr w:type="spellEnd"/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7668" w:type="dxa"/>
          </w:tcPr>
          <w:p w14:paraId="4EA16E9E" w14:textId="77777777" w:rsidR="00B06862" w:rsidRPr="00B06862" w:rsidRDefault="00B06862" w:rsidP="00B06862">
            <w:pPr>
              <w:bidi/>
              <w:spacing w:after="0" w:line="240" w:lineRule="auto"/>
              <w:jc w:val="center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.........................................................................</w:t>
            </w:r>
          </w:p>
        </w:tc>
      </w:tr>
      <w:tr w:rsidR="00B06862" w:rsidRPr="00B06862" w14:paraId="0D811D0F" w14:textId="77777777" w:rsidTr="000B2D18">
        <w:trPr>
          <w:trHeight w:val="409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5EFBAE9C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عنوان المؤسسة:</w:t>
            </w:r>
          </w:p>
        </w:tc>
        <w:tc>
          <w:tcPr>
            <w:tcW w:w="7668" w:type="dxa"/>
          </w:tcPr>
          <w:p w14:paraId="7866741B" w14:textId="77777777" w:rsidR="00B06862" w:rsidRPr="00B06862" w:rsidRDefault="00B06862" w:rsidP="00B06862">
            <w:pPr>
              <w:bidi/>
              <w:spacing w:after="0" w:line="400" w:lineRule="exact"/>
              <w:jc w:val="center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.........................................................................</w:t>
            </w:r>
          </w:p>
        </w:tc>
      </w:tr>
      <w:tr w:rsidR="00B06862" w:rsidRPr="00B06862" w14:paraId="64A17E32" w14:textId="77777777" w:rsidTr="000B2D18">
        <w:trPr>
          <w:trHeight w:val="573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2D4475A2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نوع المؤسسة:</w:t>
            </w:r>
          </w:p>
        </w:tc>
        <w:tc>
          <w:tcPr>
            <w:tcW w:w="7668" w:type="dxa"/>
          </w:tcPr>
          <w:p w14:paraId="36618FA2" w14:textId="77777777" w:rsidR="00B06862" w:rsidRPr="00B06862" w:rsidRDefault="00B06862" w:rsidP="00B06862">
            <w:pPr>
              <w:bidi/>
              <w:spacing w:after="0" w:line="400" w:lineRule="exact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حكومي:</w:t>
            </w:r>
            <w:r w:rsidRPr="00B06862"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  <w:tab/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كلية   </w:t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معهد متخصص </w:t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معهد عال   </w:t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معهد فني   </w:t>
            </w:r>
          </w:p>
          <w:p w14:paraId="57D01424" w14:textId="77777777" w:rsidR="00B06862" w:rsidRPr="00B06862" w:rsidRDefault="00B06862" w:rsidP="00B06862">
            <w:pPr>
              <w:bidi/>
              <w:spacing w:after="0" w:line="400" w:lineRule="exact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خاص:  </w:t>
            </w:r>
            <w:r w:rsidRPr="00B06862"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  <w:tab/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كلية</w:t>
            </w:r>
            <w:r w:rsidRPr="00B06862"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  <w:tab/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 </w:t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معهد عال   </w:t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معهد فني   </w:t>
            </w:r>
          </w:p>
        </w:tc>
      </w:tr>
      <w:tr w:rsidR="00B06862" w:rsidRPr="00B06862" w14:paraId="1785A56B" w14:textId="77777777" w:rsidTr="000B2D18">
        <w:trPr>
          <w:trHeight w:val="427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22732B31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الجهة التابعة لها:</w:t>
            </w:r>
          </w:p>
        </w:tc>
        <w:tc>
          <w:tcPr>
            <w:tcW w:w="7668" w:type="dxa"/>
          </w:tcPr>
          <w:p w14:paraId="374CC746" w14:textId="77777777" w:rsidR="00B06862" w:rsidRPr="00B06862" w:rsidRDefault="00B06862" w:rsidP="00B06862">
            <w:pPr>
              <w:bidi/>
              <w:spacing w:after="0" w:line="400" w:lineRule="exact"/>
              <w:jc w:val="center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.........................................................................</w:t>
            </w:r>
          </w:p>
        </w:tc>
      </w:tr>
      <w:tr w:rsidR="00B06862" w:rsidRPr="00B06862" w14:paraId="37F3778A" w14:textId="77777777" w:rsidTr="000B2D18">
        <w:trPr>
          <w:trHeight w:val="573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7D27BD4E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اسم ممثل المؤسسة في موضوع التظلم* </w:t>
            </w:r>
          </w:p>
        </w:tc>
        <w:tc>
          <w:tcPr>
            <w:tcW w:w="7668" w:type="dxa"/>
          </w:tcPr>
          <w:p w14:paraId="78964574" w14:textId="77777777" w:rsidR="00B06862" w:rsidRPr="00B06862" w:rsidRDefault="00B06862" w:rsidP="00B06862">
            <w:pPr>
              <w:bidi/>
              <w:spacing w:after="0" w:line="400" w:lineRule="exact"/>
              <w:jc w:val="center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.........................................................................</w:t>
            </w:r>
          </w:p>
        </w:tc>
      </w:tr>
      <w:tr w:rsidR="00B06862" w:rsidRPr="00B06862" w14:paraId="788B3190" w14:textId="77777777" w:rsidTr="000B2D18">
        <w:trPr>
          <w:trHeight w:val="344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123DC17A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صفة ممثل المؤسسة</w:t>
            </w:r>
          </w:p>
        </w:tc>
        <w:tc>
          <w:tcPr>
            <w:tcW w:w="7668" w:type="dxa"/>
          </w:tcPr>
          <w:p w14:paraId="66341EB7" w14:textId="77777777" w:rsidR="00B06862" w:rsidRPr="00B06862" w:rsidRDefault="00B06862" w:rsidP="00B06862">
            <w:pPr>
              <w:bidi/>
              <w:spacing w:after="0" w:line="400" w:lineRule="exact"/>
              <w:jc w:val="center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.........................................................................</w:t>
            </w:r>
          </w:p>
        </w:tc>
      </w:tr>
      <w:tr w:rsidR="00B06862" w:rsidRPr="00B06862" w14:paraId="015166C1" w14:textId="77777777" w:rsidTr="000B2D18">
        <w:trPr>
          <w:trHeight w:val="573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0EF94E69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بيانات الاتصال بممثل المؤسسة:</w:t>
            </w:r>
          </w:p>
        </w:tc>
        <w:tc>
          <w:tcPr>
            <w:tcW w:w="7668" w:type="dxa"/>
          </w:tcPr>
          <w:p w14:paraId="0D41D79B" w14:textId="77777777" w:rsidR="00B06862" w:rsidRPr="00B06862" w:rsidRDefault="00B06862" w:rsidP="00B06862">
            <w:pPr>
              <w:bidi/>
              <w:spacing w:after="0" w:line="400" w:lineRule="exact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تليفون: (عمل) ...............................</w:t>
            </w:r>
          </w:p>
          <w:p w14:paraId="31F91766" w14:textId="77777777" w:rsidR="00B06862" w:rsidRPr="00B06862" w:rsidRDefault="00B06862" w:rsidP="00B06862">
            <w:pPr>
              <w:bidi/>
              <w:spacing w:after="0" w:line="400" w:lineRule="exact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        (المحمول) ...........................</w:t>
            </w:r>
          </w:p>
          <w:p w14:paraId="3C035F79" w14:textId="77777777" w:rsidR="00B06862" w:rsidRPr="00B06862" w:rsidRDefault="00B06862" w:rsidP="00B06862">
            <w:pPr>
              <w:bidi/>
              <w:spacing w:after="0" w:line="400" w:lineRule="exact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        (المنزل) .............................</w:t>
            </w:r>
          </w:p>
          <w:p w14:paraId="6872805E" w14:textId="77777777" w:rsidR="00B06862" w:rsidRPr="00B06862" w:rsidRDefault="00B06862" w:rsidP="00B06862">
            <w:pPr>
              <w:bidi/>
              <w:spacing w:after="0" w:line="400" w:lineRule="exact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         (فاكس) .............................</w:t>
            </w:r>
          </w:p>
          <w:p w14:paraId="0BB38712" w14:textId="77777777" w:rsidR="00B06862" w:rsidRPr="00B06862" w:rsidRDefault="00B06862" w:rsidP="00B06862">
            <w:pPr>
              <w:bidi/>
              <w:spacing w:after="0" w:line="400" w:lineRule="exact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بريد إلكتروني: .....................................................</w:t>
            </w:r>
          </w:p>
        </w:tc>
      </w:tr>
      <w:tr w:rsidR="00B06862" w:rsidRPr="00B06862" w14:paraId="0F84B067" w14:textId="77777777" w:rsidTr="000B2D18">
        <w:trPr>
          <w:trHeight w:val="525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2ADFA9D8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تاريخ الزيارة الميدانية:</w:t>
            </w:r>
          </w:p>
        </w:tc>
        <w:tc>
          <w:tcPr>
            <w:tcW w:w="7668" w:type="dxa"/>
          </w:tcPr>
          <w:p w14:paraId="618391FE" w14:textId="77777777" w:rsidR="00B06862" w:rsidRPr="00B06862" w:rsidRDefault="00B06862" w:rsidP="00B06862">
            <w:pPr>
              <w:bidi/>
              <w:spacing w:after="0" w:line="400" w:lineRule="exact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.........................................................................</w:t>
            </w:r>
          </w:p>
        </w:tc>
      </w:tr>
      <w:tr w:rsidR="00B06862" w:rsidRPr="00B06862" w14:paraId="72F8C89E" w14:textId="77777777" w:rsidTr="000B2D18">
        <w:trPr>
          <w:jc w:val="center"/>
        </w:trPr>
        <w:tc>
          <w:tcPr>
            <w:tcW w:w="2186" w:type="dxa"/>
            <w:shd w:val="clear" w:color="auto" w:fill="F3F3F3"/>
          </w:tcPr>
          <w:p w14:paraId="70702998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القرار موضوع التظلم:</w:t>
            </w:r>
          </w:p>
        </w:tc>
        <w:tc>
          <w:tcPr>
            <w:tcW w:w="7668" w:type="dxa"/>
          </w:tcPr>
          <w:p w14:paraId="19F8A5AE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عدم الاعتماد      </w:t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وقف الاعتماد         </w:t>
            </w: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سحب الاعتماد</w:t>
            </w:r>
          </w:p>
        </w:tc>
      </w:tr>
      <w:tr w:rsidR="00B06862" w:rsidRPr="00B06862" w14:paraId="73F91FDC" w14:textId="77777777" w:rsidTr="000B2D18">
        <w:trPr>
          <w:trHeight w:val="593"/>
          <w:jc w:val="center"/>
        </w:trPr>
        <w:tc>
          <w:tcPr>
            <w:tcW w:w="2186" w:type="dxa"/>
            <w:shd w:val="clear" w:color="auto" w:fill="F3F3F3"/>
            <w:vAlign w:val="center"/>
          </w:tcPr>
          <w:p w14:paraId="4D354F62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تاريخ إبلاغ المؤسسة بالقرار موضوع التظلم:</w:t>
            </w:r>
          </w:p>
        </w:tc>
        <w:tc>
          <w:tcPr>
            <w:tcW w:w="7668" w:type="dxa"/>
          </w:tcPr>
          <w:p w14:paraId="1133315B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     /     / </w:t>
            </w:r>
          </w:p>
        </w:tc>
      </w:tr>
      <w:tr w:rsidR="00B06862" w:rsidRPr="00B06862" w14:paraId="4323A15B" w14:textId="77777777" w:rsidTr="000B2D18">
        <w:trPr>
          <w:jc w:val="center"/>
        </w:trPr>
        <w:tc>
          <w:tcPr>
            <w:tcW w:w="2186" w:type="dxa"/>
            <w:shd w:val="clear" w:color="auto" w:fill="F3F3F3"/>
          </w:tcPr>
          <w:p w14:paraId="374836C7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سبب التظلم:</w:t>
            </w:r>
          </w:p>
        </w:tc>
        <w:tc>
          <w:tcPr>
            <w:tcW w:w="7668" w:type="dxa"/>
          </w:tcPr>
          <w:p w14:paraId="686A53DF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مبررات القرار غير مذكورة</w:t>
            </w:r>
          </w:p>
          <w:p w14:paraId="52207B36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Times New Roman" w:eastAsia="Calibri" w:hAnsi="Times New Roman" w:cs="Times New Roman" w:hint="cs"/>
                <w:kern w:val="0"/>
                <w:sz w:val="32"/>
                <w:szCs w:val="32"/>
                <w:rtl/>
                <w14:ligatures w14:val="none"/>
              </w:rPr>
              <w:t>□</w:t>
            </w: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مبررات القرار غير مقبولة من وجهة نظر المؤسسة</w:t>
            </w:r>
          </w:p>
        </w:tc>
      </w:tr>
      <w:tr w:rsidR="00B06862" w:rsidRPr="00B06862" w14:paraId="5F3D8851" w14:textId="77777777" w:rsidTr="000B2D18">
        <w:trPr>
          <w:trHeight w:val="1298"/>
          <w:jc w:val="center"/>
        </w:trPr>
        <w:tc>
          <w:tcPr>
            <w:tcW w:w="9854" w:type="dxa"/>
            <w:gridSpan w:val="2"/>
            <w:shd w:val="clear" w:color="auto" w:fill="F3F3F3"/>
          </w:tcPr>
          <w:p w14:paraId="48F1F8A0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أسباب أخرى (تذكر):</w:t>
            </w:r>
          </w:p>
          <w:p w14:paraId="05DBE06E" w14:textId="77777777" w:rsidR="00B06862" w:rsidRPr="00B06862" w:rsidRDefault="00B06862" w:rsidP="00B06862">
            <w:pPr>
              <w:bidi/>
              <w:spacing w:after="0" w:line="400" w:lineRule="exact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56A379A5" w14:textId="77777777" w:rsidR="00B06862" w:rsidRPr="00B06862" w:rsidRDefault="00B06862" w:rsidP="00B06862">
      <w:pPr>
        <w:bidi/>
        <w:spacing w:after="0" w:line="240" w:lineRule="auto"/>
        <w:rPr>
          <w:rFonts w:ascii="Calibri" w:eastAsia="Calibri" w:hAnsi="Calibri" w:cs="Simplified Arabic"/>
          <w:kern w:val="0"/>
          <w:sz w:val="32"/>
          <w:szCs w:val="32"/>
          <w:rtl/>
          <w14:ligatures w14:val="none"/>
        </w:rPr>
      </w:pPr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 xml:space="preserve">* الشخص المعين من قبل المؤسسة والمسؤول عن متابعة موضوع التظلم مع الهيئة وهو الذي ستقوم الهيئة بالاتصال به لطلب أية إيضاحات أو وثائق. </w:t>
      </w:r>
    </w:p>
    <w:p w14:paraId="587E9032" w14:textId="77777777" w:rsidR="00B06862" w:rsidRPr="00B06862" w:rsidRDefault="00B06862" w:rsidP="00B06862">
      <w:pPr>
        <w:bidi/>
        <w:spacing w:after="0" w:line="240" w:lineRule="auto"/>
        <w:rPr>
          <w:rFonts w:ascii="Calibri" w:eastAsia="Calibri" w:hAnsi="Calibri" w:cs="Simplified Arabic"/>
          <w:kern w:val="0"/>
          <w:sz w:val="32"/>
          <w:szCs w:val="32"/>
          <w:rtl/>
          <w14:ligatures w14:val="none"/>
        </w:rPr>
      </w:pPr>
    </w:p>
    <w:p w14:paraId="0A6EC587" w14:textId="77777777" w:rsidR="00B06862" w:rsidRPr="00B06862" w:rsidRDefault="00B06862" w:rsidP="00B06862">
      <w:pPr>
        <w:bidi/>
        <w:spacing w:before="240" w:after="200" w:line="240" w:lineRule="auto"/>
        <w:jc w:val="lowKashida"/>
        <w:rPr>
          <w:rFonts w:ascii="Calibri" w:eastAsia="Calibri" w:hAnsi="Calibri" w:cs="Simplified Arabic"/>
          <w:b/>
          <w:bCs/>
          <w:kern w:val="0"/>
          <w:sz w:val="32"/>
          <w:szCs w:val="32"/>
          <w:rtl/>
          <w14:ligatures w14:val="none"/>
        </w:rPr>
      </w:pPr>
      <w:r w:rsidRPr="00B06862">
        <w:rPr>
          <w:rFonts w:ascii="Calibri" w:eastAsia="Calibri" w:hAnsi="Calibri" w:cs="Simplified Arabic" w:hint="cs"/>
          <w:b/>
          <w:bCs/>
          <w:kern w:val="0"/>
          <w:sz w:val="32"/>
          <w:szCs w:val="32"/>
          <w:rtl/>
          <w14:ligatures w14:val="none"/>
        </w:rPr>
        <w:lastRenderedPageBreak/>
        <w:t xml:space="preserve">اعتبارات مهمة: </w:t>
      </w:r>
    </w:p>
    <w:p w14:paraId="569C8D14" w14:textId="77777777" w:rsidR="00B06862" w:rsidRPr="00B06862" w:rsidRDefault="00B06862" w:rsidP="00B06862">
      <w:pPr>
        <w:numPr>
          <w:ilvl w:val="0"/>
          <w:numId w:val="1"/>
        </w:numPr>
        <w:bidi/>
        <w:spacing w:after="0" w:line="240" w:lineRule="auto"/>
        <w:jc w:val="lowKashida"/>
        <w:rPr>
          <w:rFonts w:ascii="Calibri" w:eastAsia="Calibri" w:hAnsi="Calibri" w:cs="Simplified Arabic"/>
          <w:kern w:val="0"/>
          <w:sz w:val="32"/>
          <w:szCs w:val="32"/>
          <w:rtl/>
          <w14:ligatures w14:val="none"/>
        </w:rPr>
      </w:pPr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>يجب تقديم التظلم في خلال ثلاثين يوماً على الأكثر من إبلاغها رسميا بالقرار موضوع التظلم.</w:t>
      </w:r>
    </w:p>
    <w:p w14:paraId="4EDD2B94" w14:textId="77777777" w:rsidR="00B06862" w:rsidRPr="00B06862" w:rsidRDefault="00B06862" w:rsidP="00B06862">
      <w:pPr>
        <w:numPr>
          <w:ilvl w:val="0"/>
          <w:numId w:val="1"/>
        </w:numPr>
        <w:bidi/>
        <w:spacing w:after="0" w:line="240" w:lineRule="auto"/>
        <w:jc w:val="lowKashida"/>
        <w:rPr>
          <w:rFonts w:ascii="Calibri" w:eastAsia="Calibri" w:hAnsi="Calibri" w:cs="Simplified Arabic"/>
          <w:kern w:val="0"/>
          <w:sz w:val="32"/>
          <w:szCs w:val="32"/>
          <w14:ligatures w14:val="none"/>
        </w:rPr>
      </w:pPr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>في حالة وجود وثائق تدعم تظلم المؤسسة يتم إرفاق صورة من الوثائق مع إتاحة الأصل للاطلاع.</w:t>
      </w:r>
    </w:p>
    <w:p w14:paraId="15DDBB83" w14:textId="77777777" w:rsidR="00B06862" w:rsidRPr="00B06862" w:rsidRDefault="00B06862" w:rsidP="00B06862">
      <w:pPr>
        <w:numPr>
          <w:ilvl w:val="0"/>
          <w:numId w:val="1"/>
        </w:numPr>
        <w:bidi/>
        <w:spacing w:after="0" w:line="240" w:lineRule="auto"/>
        <w:jc w:val="lowKashida"/>
        <w:rPr>
          <w:rFonts w:ascii="Calibri" w:eastAsia="Calibri" w:hAnsi="Calibri" w:cs="Simplified Arabic"/>
          <w:kern w:val="0"/>
          <w:sz w:val="32"/>
          <w:szCs w:val="32"/>
          <w14:ligatures w14:val="none"/>
        </w:rPr>
      </w:pPr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 xml:space="preserve">على المؤسسة </w:t>
      </w:r>
      <w:proofErr w:type="spellStart"/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>المتظلمة</w:t>
      </w:r>
      <w:proofErr w:type="spellEnd"/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 xml:space="preserve"> تسديد رسوم التظلم المحددة في حساب الهيئة، وإرفاق إشعار السداد بالطلب.</w:t>
      </w:r>
    </w:p>
    <w:p w14:paraId="766F55E5" w14:textId="77777777" w:rsidR="00B06862" w:rsidRPr="00B06862" w:rsidRDefault="00B06862" w:rsidP="00B06862">
      <w:pPr>
        <w:numPr>
          <w:ilvl w:val="0"/>
          <w:numId w:val="1"/>
        </w:numPr>
        <w:bidi/>
        <w:spacing w:after="0" w:line="240" w:lineRule="auto"/>
        <w:jc w:val="lowKashida"/>
        <w:rPr>
          <w:rFonts w:ascii="Calibri" w:eastAsia="Calibri" w:hAnsi="Calibri" w:cs="Simplified Arabic"/>
          <w:kern w:val="0"/>
          <w:sz w:val="32"/>
          <w:szCs w:val="32"/>
          <w14:ligatures w14:val="none"/>
        </w:rPr>
      </w:pPr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 xml:space="preserve">تلتزم الهيئة بإخطار المؤسسة بالقرار النهائي في موضوع التظلم خلال 120 يوما من تاريخ تقديم التظلم </w:t>
      </w:r>
      <w:r w:rsidRPr="00B06862">
        <w:rPr>
          <w:rFonts w:ascii="Calibri" w:eastAsia="Calibri" w:hAnsi="Calibri" w:cs="Simplified Arabic"/>
          <w:kern w:val="0"/>
          <w:sz w:val="32"/>
          <w:szCs w:val="32"/>
          <w:rtl/>
          <w14:ligatures w14:val="none"/>
        </w:rPr>
        <w:t xml:space="preserve">بخطاب موصى عليه بعلم الوصول.  </w:t>
      </w:r>
    </w:p>
    <w:p w14:paraId="283F3312" w14:textId="77777777" w:rsidR="00B06862" w:rsidRPr="00B06862" w:rsidRDefault="00B06862" w:rsidP="00B06862">
      <w:pPr>
        <w:numPr>
          <w:ilvl w:val="0"/>
          <w:numId w:val="1"/>
        </w:numPr>
        <w:bidi/>
        <w:spacing w:after="0" w:line="240" w:lineRule="auto"/>
        <w:jc w:val="lowKashida"/>
        <w:rPr>
          <w:rFonts w:ascii="Calibri" w:eastAsia="Calibri" w:hAnsi="Calibri" w:cs="Simplified Arabic"/>
          <w:kern w:val="0"/>
          <w:sz w:val="32"/>
          <w:szCs w:val="32"/>
          <w14:ligatures w14:val="none"/>
        </w:rPr>
      </w:pPr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>على ممثل المؤسسة التأكد من تسلم الإيصال الدال على تسلم الهيئة لطلب التظلم والمستندات المرفقة.</w:t>
      </w:r>
    </w:p>
    <w:p w14:paraId="1B96FD34" w14:textId="77777777" w:rsidR="00B06862" w:rsidRPr="00B06862" w:rsidRDefault="00B06862" w:rsidP="00B06862">
      <w:pPr>
        <w:numPr>
          <w:ilvl w:val="0"/>
          <w:numId w:val="1"/>
        </w:numPr>
        <w:bidi/>
        <w:spacing w:after="0" w:line="240" w:lineRule="auto"/>
        <w:jc w:val="lowKashida"/>
        <w:rPr>
          <w:rFonts w:ascii="Calibri" w:eastAsia="Calibri" w:hAnsi="Calibri" w:cs="Simplified Arabic"/>
          <w:kern w:val="0"/>
          <w:sz w:val="32"/>
          <w:szCs w:val="32"/>
          <w14:ligatures w14:val="none"/>
        </w:rPr>
      </w:pPr>
      <w:r w:rsidRPr="00B06862">
        <w:rPr>
          <w:rFonts w:ascii="Calibri" w:eastAsia="Calibri" w:hAnsi="Calibri" w:cs="Simplified Arabic" w:hint="cs"/>
          <w:kern w:val="0"/>
          <w:sz w:val="32"/>
          <w:szCs w:val="32"/>
          <w:rtl/>
          <w14:ligatures w14:val="none"/>
        </w:rPr>
        <w:t>في حالة ما إذا جاء القرار في صالح المؤسسة فإنه يتم رد الرسوم المسددة إليها.</w:t>
      </w:r>
    </w:p>
    <w:tbl>
      <w:tblPr>
        <w:tblpPr w:leftFromText="180" w:rightFromText="180" w:vertAnchor="text" w:horzAnchor="margin" w:tblpXSpec="center" w:tblpY="180"/>
        <w:bidiVisual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3828"/>
      </w:tblGrid>
      <w:tr w:rsidR="00B06862" w:rsidRPr="00B06862" w14:paraId="1BFAA87A" w14:textId="77777777" w:rsidTr="000B2D18">
        <w:trPr>
          <w:trHeight w:val="264"/>
        </w:trPr>
        <w:tc>
          <w:tcPr>
            <w:tcW w:w="4694" w:type="dxa"/>
            <w:tcBorders>
              <w:bottom w:val="single" w:sz="4" w:space="0" w:color="auto"/>
            </w:tcBorders>
          </w:tcPr>
          <w:p w14:paraId="0A7C6832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بيانات تملأ بواسطة الهيئة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1B5F165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</w:tc>
      </w:tr>
      <w:tr w:rsidR="00B06862" w:rsidRPr="00B06862" w14:paraId="2AB98F27" w14:textId="77777777" w:rsidTr="000B2D18">
        <w:trPr>
          <w:trHeight w:val="26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E22AA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كود المؤسسة </w:t>
            </w:r>
            <w:proofErr w:type="spellStart"/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المتظلمة</w:t>
            </w:r>
            <w:proofErr w:type="spellEnd"/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بقاعدة بيانات الهيئة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C57F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</w:p>
        </w:tc>
      </w:tr>
      <w:tr w:rsidR="00B06862" w:rsidRPr="00B06862" w14:paraId="500A009D" w14:textId="77777777" w:rsidTr="000B2D18">
        <w:trPr>
          <w:trHeight w:val="26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581F1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تاريخ تسلم التظلم: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6CBEC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 xml:space="preserve">   /     /</w:t>
            </w:r>
          </w:p>
        </w:tc>
      </w:tr>
      <w:tr w:rsidR="00B06862" w:rsidRPr="00B06862" w14:paraId="5A08CD5B" w14:textId="77777777" w:rsidTr="000B2D18">
        <w:trPr>
          <w:trHeight w:val="26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665D2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اسم المستلم: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CFA84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14:ligatures w14:val="none"/>
              </w:rPr>
            </w:pPr>
            <w:r w:rsidRPr="00B06862">
              <w:rPr>
                <w:rFonts w:ascii="Calibri" w:eastAsia="Calibri" w:hAnsi="Calibri" w:cs="Simplified Arabic" w:hint="cs"/>
                <w:kern w:val="0"/>
                <w:sz w:val="32"/>
                <w:szCs w:val="32"/>
                <w:rtl/>
                <w14:ligatures w14:val="none"/>
              </w:rPr>
              <w:t>توقيع المستلم:</w:t>
            </w:r>
          </w:p>
          <w:p w14:paraId="76634988" w14:textId="77777777" w:rsidR="00B06862" w:rsidRPr="00B06862" w:rsidRDefault="00B06862" w:rsidP="00B06862">
            <w:pPr>
              <w:bidi/>
              <w:spacing w:after="200" w:line="240" w:lineRule="auto"/>
              <w:jc w:val="lowKashida"/>
              <w:rPr>
                <w:rFonts w:ascii="Calibri" w:eastAsia="Calibri" w:hAnsi="Calibri" w:cs="Simplified Arabic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</w:p>
        </w:tc>
      </w:tr>
    </w:tbl>
    <w:p w14:paraId="1EBB0C14" w14:textId="77777777" w:rsidR="00B06862" w:rsidRPr="00B06862" w:rsidRDefault="00B06862" w:rsidP="00B06862">
      <w:pPr>
        <w:bidi/>
        <w:spacing w:after="200" w:line="276" w:lineRule="auto"/>
        <w:rPr>
          <w:rFonts w:ascii="Calibri" w:eastAsia="Calibri" w:hAnsi="Calibri" w:cs="Simplified Arabic"/>
          <w:kern w:val="0"/>
          <w:sz w:val="32"/>
          <w:szCs w:val="32"/>
          <w:rtl/>
          <w:lang w:bidi="ar-EG"/>
          <w14:ligatures w14:val="none"/>
        </w:rPr>
        <w:sectPr w:rsidR="00B06862" w:rsidRPr="00B06862" w:rsidSect="00FE5B25">
          <w:footerReference w:type="default" r:id="rId8"/>
          <w:pgSz w:w="11907" w:h="16840" w:code="9"/>
          <w:pgMar w:top="1418" w:right="1134" w:bottom="1418" w:left="1134" w:header="720" w:footer="658" w:gutter="567"/>
          <w:cols w:space="720"/>
          <w:docGrid w:linePitch="360"/>
        </w:sectPr>
      </w:pPr>
    </w:p>
    <w:p w14:paraId="409BAC47" w14:textId="77777777" w:rsidR="00B06862" w:rsidRDefault="00B06862" w:rsidP="00B06862">
      <w:pPr>
        <w:bidi/>
      </w:pPr>
    </w:p>
    <w:sectPr w:rsidR="00B068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6B074" w14:textId="77777777" w:rsidR="00092C6A" w:rsidRDefault="00092C6A">
      <w:pPr>
        <w:spacing w:after="0" w:line="240" w:lineRule="auto"/>
      </w:pPr>
      <w:r>
        <w:separator/>
      </w:r>
    </w:p>
  </w:endnote>
  <w:endnote w:type="continuationSeparator" w:id="0">
    <w:p w14:paraId="749B7CC8" w14:textId="77777777" w:rsidR="00092C6A" w:rsidRDefault="0009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B23F3" w14:textId="77777777" w:rsidR="00AE7CA7" w:rsidRPr="003B701B" w:rsidRDefault="00AE7CA7" w:rsidP="003B701B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654B6" w14:textId="77777777" w:rsidR="00092C6A" w:rsidRDefault="00092C6A">
      <w:pPr>
        <w:spacing w:after="0" w:line="240" w:lineRule="auto"/>
      </w:pPr>
      <w:r>
        <w:separator/>
      </w:r>
    </w:p>
  </w:footnote>
  <w:footnote w:type="continuationSeparator" w:id="0">
    <w:p w14:paraId="2722D882" w14:textId="77777777" w:rsidR="00092C6A" w:rsidRDefault="00092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3619"/>
    <w:multiLevelType w:val="hybridMultilevel"/>
    <w:tmpl w:val="54FA68B0"/>
    <w:lvl w:ilvl="0" w:tplc="3AE248FC">
      <w:start w:val="7"/>
      <w:numFmt w:val="bullet"/>
      <w:lvlText w:val="-"/>
      <w:lvlJc w:val="left"/>
      <w:pPr>
        <w:ind w:left="720" w:right="72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62"/>
    <w:rsid w:val="00092C6A"/>
    <w:rsid w:val="006D3DA7"/>
    <w:rsid w:val="00AE7CA7"/>
    <w:rsid w:val="00B06862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86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6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B06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6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B06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 yousri</dc:creator>
  <cp:lastModifiedBy>User</cp:lastModifiedBy>
  <cp:revision>2</cp:revision>
  <dcterms:created xsi:type="dcterms:W3CDTF">2024-03-10T09:18:00Z</dcterms:created>
  <dcterms:modified xsi:type="dcterms:W3CDTF">2024-03-10T09:18:00Z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7fb4c26b-6010-48a0-b9b2-be3fad4564e2</vt:lpwstr>
  </property>
</Properties>
</file>