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3E" w:rsidRDefault="00135908" w:rsidP="00135908">
      <w:pPr>
        <w:tabs>
          <w:tab w:val="left" w:pos="1161"/>
          <w:tab w:val="center" w:pos="4680"/>
        </w:tabs>
        <w:bidi/>
        <w:rPr>
          <w:b/>
          <w:bCs/>
          <w:sz w:val="40"/>
          <w:szCs w:val="40"/>
          <w:rtl/>
          <w:lang w:bidi="ar-EG"/>
        </w:rPr>
      </w:pPr>
      <w:bookmarkStart w:id="0" w:name="_GoBack"/>
      <w:r>
        <w:rPr>
          <w:b/>
          <w:bCs/>
          <w:sz w:val="40"/>
          <w:szCs w:val="40"/>
          <w:rtl/>
          <w:lang w:bidi="ar-EG"/>
        </w:rPr>
        <w:tab/>
      </w:r>
      <w:r>
        <w:rPr>
          <w:b/>
          <w:bCs/>
          <w:sz w:val="40"/>
          <w:szCs w:val="40"/>
          <w:rtl/>
          <w:lang w:bidi="ar-EG"/>
        </w:rPr>
        <w:tab/>
      </w:r>
      <w:r w:rsidR="006E5D3E" w:rsidRPr="00C869D5">
        <w:rPr>
          <w:rFonts w:hint="cs"/>
          <w:b/>
          <w:bCs/>
          <w:sz w:val="40"/>
          <w:szCs w:val="40"/>
          <w:rtl/>
          <w:lang w:bidi="ar-EG"/>
        </w:rPr>
        <w:t>محاضرة 1</w:t>
      </w:r>
      <w:r w:rsidR="006E5D3E">
        <w:rPr>
          <w:rFonts w:hint="cs"/>
          <w:b/>
          <w:bCs/>
          <w:sz w:val="40"/>
          <w:szCs w:val="40"/>
          <w:rtl/>
          <w:lang w:bidi="ar-EG"/>
        </w:rPr>
        <w:t>6</w:t>
      </w:r>
      <w:r w:rsidR="006E5D3E" w:rsidRPr="00C869D5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6E5D3E" w:rsidRPr="00C869D5">
        <w:rPr>
          <w:b/>
          <w:bCs/>
          <w:sz w:val="40"/>
          <w:szCs w:val="40"/>
          <w:rtl/>
          <w:lang w:bidi="ar-EG"/>
        </w:rPr>
        <w:t>–</w:t>
      </w:r>
      <w:r w:rsidR="006E5D3E" w:rsidRPr="00C869D5">
        <w:rPr>
          <w:rFonts w:hint="cs"/>
          <w:b/>
          <w:bCs/>
          <w:sz w:val="40"/>
          <w:szCs w:val="40"/>
          <w:rtl/>
          <w:lang w:bidi="ar-EG"/>
        </w:rPr>
        <w:t xml:space="preserve"> 3-2020</w:t>
      </w:r>
    </w:p>
    <w:bookmarkEnd w:id="0"/>
    <w:p w:rsidR="0004102B" w:rsidRDefault="006E5D3E" w:rsidP="006E5D3E">
      <w:pPr>
        <w:bidi/>
        <w:jc w:val="center"/>
        <w:rPr>
          <w:b/>
          <w:bCs/>
          <w:sz w:val="40"/>
          <w:szCs w:val="40"/>
          <w:rtl/>
          <w:lang w:bidi="ar-EG"/>
        </w:rPr>
      </w:pPr>
      <w:r w:rsidRPr="00C869D5">
        <w:rPr>
          <w:rFonts w:hint="cs"/>
          <w:b/>
          <w:bCs/>
          <w:sz w:val="40"/>
          <w:szCs w:val="40"/>
          <w:rtl/>
          <w:lang w:bidi="ar-EG"/>
        </w:rPr>
        <w:t xml:space="preserve">مادة السلاسل الزمنية الفرقة الرابعة تخصص </w:t>
      </w:r>
      <w:r>
        <w:rPr>
          <w:rFonts w:hint="cs"/>
          <w:b/>
          <w:bCs/>
          <w:sz w:val="40"/>
          <w:szCs w:val="40"/>
          <w:rtl/>
          <w:lang w:bidi="ar-EG"/>
        </w:rPr>
        <w:t>الإحصاء</w:t>
      </w:r>
    </w:p>
    <w:p w:rsidR="00135908" w:rsidRPr="00175740" w:rsidRDefault="00135908" w:rsidP="00135908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175740">
        <w:rPr>
          <w:rFonts w:cs="Simplified Arabic" w:hint="cs"/>
          <w:b/>
          <w:bCs/>
          <w:sz w:val="28"/>
          <w:szCs w:val="28"/>
          <w:rtl/>
          <w:lang w:bidi="ar-EG"/>
        </w:rPr>
        <w:t>نماذج السلاسل الزمنية المتجهية (متعددة المتغيرات)</w:t>
      </w:r>
    </w:p>
    <w:p w:rsidR="00135908" w:rsidRPr="00175740" w:rsidRDefault="00135908" w:rsidP="00135908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175740">
        <w:rPr>
          <w:rFonts w:cs="Simplified Arabic"/>
          <w:b/>
          <w:bCs/>
          <w:sz w:val="28"/>
          <w:szCs w:val="28"/>
          <w:lang w:bidi="ar-EG"/>
        </w:rPr>
        <w:t>Vector Time Series Models</w:t>
      </w:r>
    </w:p>
    <w:p w:rsidR="00135908" w:rsidRDefault="00135908" w:rsidP="00135908">
      <w:pPr>
        <w:bidi/>
        <w:spacing w:before="120" w:after="120"/>
        <w:jc w:val="both"/>
        <w:rPr>
          <w:rFonts w:cs="Simplified Arabic"/>
          <w:sz w:val="28"/>
          <w:szCs w:val="28"/>
        </w:rPr>
      </w:pPr>
    </w:p>
    <w:p w:rsidR="00135908" w:rsidRPr="00135908" w:rsidRDefault="00135908" w:rsidP="00135908">
      <w:pPr>
        <w:bidi/>
        <w:spacing w:before="120" w:after="120"/>
        <w:jc w:val="both"/>
        <w:rPr>
          <w:rFonts w:asciiTheme="majorHAnsi" w:hAnsiTheme="majorHAnsi" w:cs="Simplified Arabic"/>
          <w:b/>
          <w:bCs/>
          <w:sz w:val="32"/>
          <w:szCs w:val="32"/>
          <w:lang w:bidi="ar-EG"/>
        </w:rPr>
      </w:pPr>
      <w:r w:rsidRPr="00135908">
        <w:rPr>
          <w:rFonts w:cs="Simplified Arabic" w:hint="cs"/>
          <w:sz w:val="32"/>
          <w:szCs w:val="32"/>
          <w:rtl/>
        </w:rPr>
        <w:t xml:space="preserve">دراسة بعض الظواهر الاقتصادية يقتضي عدم دراستها مستقلة عن غيرها ولكنها يجب أن تُدْرس من خلال نماذج متعددة المتغيرات. ويعتبر نموذج الانحدار الذاتي المتجهى </w:t>
      </w:r>
      <w:r w:rsidRPr="00135908">
        <w:rPr>
          <w:rFonts w:cs="Simplified Arabic"/>
          <w:sz w:val="32"/>
          <w:szCs w:val="32"/>
        </w:rPr>
        <w:t>VAR</w:t>
      </w:r>
      <w:r w:rsidRPr="00135908">
        <w:rPr>
          <w:rFonts w:cs="Simplified Arabic" w:hint="cs"/>
          <w:sz w:val="32"/>
          <w:szCs w:val="32"/>
          <w:rtl/>
          <w:lang w:bidi="ar-EG"/>
        </w:rPr>
        <w:t xml:space="preserve"> تعميما لنموذج </w:t>
      </w:r>
      <w:r w:rsidRPr="00135908">
        <w:rPr>
          <w:rFonts w:cs="Simplified Arabic" w:hint="cs"/>
          <w:sz w:val="32"/>
          <w:szCs w:val="32"/>
          <w:rtl/>
        </w:rPr>
        <w:t xml:space="preserve">الانحدار الذاتي في متغير واحد </w:t>
      </w:r>
      <w:r w:rsidRPr="00135908">
        <w:rPr>
          <w:rFonts w:cs="Simplified Arabic"/>
          <w:sz w:val="32"/>
          <w:szCs w:val="32"/>
        </w:rPr>
        <w:t>AR(1)</w:t>
      </w:r>
      <w:r w:rsidRPr="00135908">
        <w:rPr>
          <w:rFonts w:cs="Simplified Arabic" w:hint="cs"/>
          <w:sz w:val="32"/>
          <w:szCs w:val="32"/>
          <w:rtl/>
          <w:lang w:bidi="ar-EG"/>
        </w:rPr>
        <w:t xml:space="preserve"> لنمذجة متجه من المتغيرات الاقتصادية. </w:t>
      </w:r>
      <w:r w:rsidRPr="00135908">
        <w:rPr>
          <w:rFonts w:ascii="Simplified Arabic" w:hAnsi="Simplified Arabic" w:cs="Simplified Arabic" w:hint="cs"/>
          <w:sz w:val="32"/>
          <w:szCs w:val="32"/>
          <w:rtl/>
        </w:rPr>
        <w:t>وكان ذلك من الأسباب التي دعت</w:t>
      </w:r>
      <w:r w:rsidRPr="00135908">
        <w:rPr>
          <w:rFonts w:ascii="Simplified Arabic" w:hAnsi="Simplified Arabic" w:cs="Simplified Arabic"/>
          <w:sz w:val="32"/>
          <w:szCs w:val="32"/>
        </w:rPr>
        <w:t xml:space="preserve"> Sims </w:t>
      </w:r>
      <w:r w:rsidRPr="00135908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135908">
        <w:rPr>
          <w:rFonts w:ascii="Simplified Arabic" w:hAnsi="Simplified Arabic" w:cs="Simplified Arabic"/>
          <w:sz w:val="32"/>
          <w:szCs w:val="32"/>
          <w:rtl/>
        </w:rPr>
        <w:t>قتراح</w:t>
      </w:r>
      <w:r w:rsidRPr="001359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135908">
        <w:rPr>
          <w:rFonts w:ascii="Simplified Arabic" w:hAnsi="Simplified Arabic" w:cs="Simplified Arabic" w:hint="cs"/>
          <w:sz w:val="32"/>
          <w:szCs w:val="32"/>
          <w:rtl/>
        </w:rPr>
        <w:t>نموذج</w:t>
      </w:r>
      <w:r w:rsidRPr="0013590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متجه</w:t>
      </w:r>
      <w:r w:rsidRPr="0013590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الانحدار الذاتى </w:t>
      </w:r>
      <w:r w:rsidRPr="001359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359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135908">
        <w:rPr>
          <w:rFonts w:ascii="Simplified Arabic" w:hAnsi="Simplified Arabic" w:cs="Simplified Arabic"/>
          <w:sz w:val="32"/>
          <w:szCs w:val="32"/>
          <w:rtl/>
        </w:rPr>
        <w:t>ع</w:t>
      </w:r>
      <w:r w:rsidRPr="00135908">
        <w:rPr>
          <w:rFonts w:ascii="Simplified Arabic" w:hAnsi="Simplified Arabic" w:cs="Simplified Arabic" w:hint="cs"/>
          <w:sz w:val="32"/>
          <w:szCs w:val="32"/>
          <w:rtl/>
        </w:rPr>
        <w:t>ام 19</w:t>
      </w:r>
      <w:r w:rsidRPr="00135908">
        <w:rPr>
          <w:rFonts w:ascii="Simplified Arabic" w:hAnsi="Simplified Arabic" w:cs="Simplified Arabic" w:hint="cs"/>
          <w:sz w:val="32"/>
          <w:szCs w:val="32"/>
          <w:rtl/>
          <w:lang w:bidi="ar-EG"/>
        </w:rPr>
        <w:t>72</w:t>
      </w:r>
    </w:p>
    <w:p w:rsidR="00135908" w:rsidRPr="00135908" w:rsidRDefault="00135908" w:rsidP="00135908">
      <w:pPr>
        <w:bidi/>
        <w:spacing w:before="120" w:after="120"/>
        <w:jc w:val="both"/>
        <w:rPr>
          <w:rFonts w:asciiTheme="majorHAnsi" w:hAnsiTheme="majorHAnsi" w:cs="Simplified Arabic"/>
          <w:b/>
          <w:bCs/>
          <w:sz w:val="32"/>
          <w:szCs w:val="32"/>
          <w:rtl/>
        </w:rPr>
      </w:pPr>
      <w:r w:rsidRPr="00135908">
        <w:rPr>
          <w:rFonts w:asciiTheme="majorHAnsi" w:hAnsiTheme="majorHAnsi" w:cs="Simplified Arabic" w:hint="cs"/>
          <w:b/>
          <w:bCs/>
          <w:sz w:val="32"/>
          <w:szCs w:val="32"/>
          <w:rtl/>
          <w:lang w:bidi="ar-EG"/>
        </w:rPr>
        <w:t xml:space="preserve">دوال مصفوفة التغاير </w:t>
      </w:r>
      <w:r w:rsidRPr="00135908">
        <w:rPr>
          <w:rFonts w:ascii="Simplified Arabic" w:hAnsi="Simplified Arabic" w:cs="Simplified Arabic" w:hint="cs"/>
          <w:b/>
          <w:bCs/>
          <w:i/>
          <w:sz w:val="32"/>
          <w:szCs w:val="32"/>
          <w:rtl/>
          <w:lang w:bidi="ar-EG"/>
        </w:rPr>
        <w:t>و</w:t>
      </w:r>
      <w:r w:rsidRPr="00135908">
        <w:rPr>
          <w:rFonts w:ascii="Simplified Arabic" w:hAnsi="Simplified Arabic" w:cs="Simplified Arabic"/>
          <w:b/>
          <w:bCs/>
          <w:i/>
          <w:sz w:val="32"/>
          <w:szCs w:val="32"/>
          <w:rtl/>
          <w:lang w:bidi="ar-EG"/>
        </w:rPr>
        <w:t>الارتباط</w:t>
      </w:r>
      <w:r w:rsidRPr="00135908">
        <w:rPr>
          <w:rFonts w:asciiTheme="majorHAnsi" w:hAnsiTheme="majorHAnsi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135908" w:rsidRPr="00135908" w:rsidRDefault="00135908" w:rsidP="00135908">
      <w:pPr>
        <w:ind w:left="-1"/>
        <w:rPr>
          <w:rFonts w:ascii="Simplified Arabic" w:hAnsi="Simplified Arabic" w:cs="Simplified Arabic"/>
          <w:b/>
          <w:bCs/>
          <w:i/>
          <w:sz w:val="32"/>
          <w:szCs w:val="32"/>
          <w:lang w:bidi="ar-EG"/>
        </w:rPr>
      </w:pPr>
      <w:r w:rsidRPr="00135908">
        <w:rPr>
          <w:rFonts w:asciiTheme="majorHAnsi" w:hAnsiTheme="majorHAnsi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135908">
        <w:rPr>
          <w:rFonts w:asciiTheme="majorHAnsi" w:hAnsiTheme="majorHAnsi" w:cs="Simplified Arabic"/>
          <w:b/>
          <w:bCs/>
          <w:sz w:val="32"/>
          <w:szCs w:val="32"/>
          <w:lang w:bidi="ar-EG"/>
        </w:rPr>
        <w:t xml:space="preserve">Covariance </w:t>
      </w:r>
      <w:r w:rsidRPr="00135908">
        <w:rPr>
          <w:rFonts w:asciiTheme="majorHAnsi" w:hAnsiTheme="majorHAnsi" w:cs="Simplified Arabic"/>
          <w:b/>
          <w:bCs/>
          <w:sz w:val="32"/>
          <w:szCs w:val="32"/>
        </w:rPr>
        <w:t>and</w:t>
      </w:r>
      <w:r w:rsidRPr="00135908">
        <w:rPr>
          <w:rFonts w:ascii="Simplified Arabic" w:hAnsi="Simplified Arabic" w:cs="Simplified Arabic"/>
          <w:b/>
          <w:bCs/>
          <w:iCs/>
          <w:sz w:val="32"/>
          <w:szCs w:val="32"/>
          <w:lang w:bidi="ar-EG"/>
        </w:rPr>
        <w:t xml:space="preserve"> Correlation</w:t>
      </w:r>
      <w:r w:rsidRPr="00135908">
        <w:rPr>
          <w:rFonts w:asciiTheme="majorHAnsi" w:hAnsiTheme="majorHAnsi" w:cs="Simplified Arabic"/>
          <w:b/>
          <w:bCs/>
          <w:sz w:val="32"/>
          <w:szCs w:val="32"/>
        </w:rPr>
        <w:t xml:space="preserve"> </w:t>
      </w:r>
      <w:r w:rsidRPr="00135908">
        <w:rPr>
          <w:rFonts w:asciiTheme="majorHAnsi" w:hAnsiTheme="majorHAnsi" w:cs="Simplified Arabic"/>
          <w:b/>
          <w:bCs/>
          <w:sz w:val="32"/>
          <w:szCs w:val="32"/>
          <w:lang w:bidi="ar-EG"/>
        </w:rPr>
        <w:t>Matrix Functions</w:t>
      </w:r>
      <w:r w:rsidRPr="00135908">
        <w:rPr>
          <w:rFonts w:ascii="Simplified Arabic" w:hAnsi="Simplified Arabic" w:cs="Simplified Arabic"/>
          <w:b/>
          <w:bCs/>
          <w:i/>
          <w:sz w:val="32"/>
          <w:szCs w:val="32"/>
          <w:rtl/>
          <w:lang w:bidi="ar-EG"/>
        </w:rPr>
        <w:t xml:space="preserve"> </w:t>
      </w:r>
      <w:r w:rsidRPr="00135908">
        <w:rPr>
          <w:rFonts w:ascii="Simplified Arabic" w:hAnsi="Simplified Arabic" w:cs="Simplified Arabic"/>
          <w:b/>
          <w:bCs/>
          <w:iCs/>
          <w:sz w:val="32"/>
          <w:szCs w:val="32"/>
          <w:lang w:bidi="ar-EG"/>
        </w:rPr>
        <w:t xml:space="preserve">     </w:t>
      </w:r>
      <w:r w:rsidRPr="00135908">
        <w:rPr>
          <w:rFonts w:ascii="Simplified Arabic" w:hAnsi="Simplified Arabic" w:cs="Simplified Arabic"/>
          <w:b/>
          <w:bCs/>
          <w:i/>
          <w:sz w:val="32"/>
          <w:szCs w:val="32"/>
          <w:lang w:bidi="ar-EG"/>
        </w:rPr>
        <w:t xml:space="preserve"> </w:t>
      </w:r>
      <w:r w:rsidRPr="00135908">
        <w:rPr>
          <w:rFonts w:ascii="Simplified Arabic" w:hAnsi="Simplified Arabic" w:cs="Simplified Arabic"/>
          <w:b/>
          <w:bCs/>
          <w:i/>
          <w:sz w:val="32"/>
          <w:szCs w:val="32"/>
          <w:rtl/>
          <w:lang w:bidi="ar-EG"/>
        </w:rPr>
        <w:t xml:space="preserve">  </w:t>
      </w:r>
    </w:p>
    <w:p w:rsidR="00135908" w:rsidRPr="00135908" w:rsidRDefault="00135908" w:rsidP="00135908">
      <w:pPr>
        <w:bidi/>
        <w:ind w:firstLine="566"/>
        <w:jc w:val="both"/>
        <w:rPr>
          <w:sz w:val="32"/>
          <w:szCs w:val="32"/>
          <w:rtl/>
          <w:lang w:bidi="ar-EG"/>
        </w:rPr>
      </w:pPr>
      <w:r w:rsidRPr="00135908">
        <w:rPr>
          <w:rFonts w:asciiTheme="majorHAnsi" w:hAnsiTheme="majorHAnsi" w:cs="Simplified Arabic" w:hint="cs"/>
          <w:sz w:val="32"/>
          <w:szCs w:val="32"/>
          <w:rtl/>
          <w:lang w:bidi="ar-EG"/>
        </w:rPr>
        <w:t xml:space="preserve"> ب</w:t>
      </w:r>
      <w:r w:rsidRPr="00135908">
        <w:rPr>
          <w:rFonts w:asciiTheme="majorHAnsi" w:hAnsiTheme="majorHAnsi" w:cs="Simplified Arabic"/>
          <w:sz w:val="32"/>
          <w:szCs w:val="32"/>
          <w:rtl/>
          <w:lang w:bidi="ar-EG"/>
        </w:rPr>
        <w:t>فرض أن</w:t>
      </w:r>
      <w:r w:rsidRPr="00135908">
        <w:rPr>
          <w:position w:val="-16"/>
          <w:sz w:val="32"/>
          <w:szCs w:val="32"/>
        </w:rPr>
        <w:object w:dxaOrig="265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7pt;height:26.35pt" o:ole="">
            <v:imagedata r:id="rId6" o:title=""/>
          </v:shape>
          <o:OLEObject Type="Embed" ProgID="Equation.3" ShapeID="_x0000_i1025" DrawAspect="Content" ObjectID="_1645858756" r:id="rId7"/>
        </w:object>
      </w:r>
      <w:r w:rsidRPr="00135908">
        <w:rPr>
          <w:rFonts w:asciiTheme="majorHAnsi" w:hAnsiTheme="majorHAnsi" w:cs="Simplified Arabic" w:hint="cs"/>
          <w:sz w:val="32"/>
          <w:szCs w:val="32"/>
          <w:rtl/>
          <w:lang w:bidi="ar-EG"/>
        </w:rPr>
        <w:t xml:space="preserve">، </w:t>
      </w:r>
      <w:r w:rsidRPr="00135908">
        <w:rPr>
          <w:rFonts w:asciiTheme="majorHAnsi" w:hAnsiTheme="majorHAnsi" w:cs="Simplified Arabic"/>
          <w:position w:val="-12"/>
          <w:sz w:val="32"/>
          <w:szCs w:val="32"/>
          <w:lang w:bidi="ar-EG"/>
        </w:rPr>
        <w:object w:dxaOrig="1920" w:dyaOrig="360">
          <v:shape id="_x0000_i1026" type="#_x0000_t75" style="width:95.1pt;height:18.8pt" o:ole="">
            <v:imagedata r:id="rId8" o:title=""/>
          </v:shape>
          <o:OLEObject Type="Embed" ProgID="Equation.3" ShapeID="_x0000_i1026" DrawAspect="Content" ObjectID="_1645858757" r:id="rId9"/>
        </w:object>
      </w:r>
      <w:r w:rsidRPr="00135908">
        <w:rPr>
          <w:rFonts w:asciiTheme="majorHAnsi" w:hAnsiTheme="majorHAnsi" w:cs="Simplified Arabic" w:hint="eastAsia"/>
          <w:sz w:val="32"/>
          <w:szCs w:val="32"/>
          <w:rtl/>
          <w:lang w:bidi="ar-EG"/>
        </w:rPr>
        <w:t>هي</w:t>
      </w:r>
      <w:r w:rsidRPr="00135908">
        <w:rPr>
          <w:rFonts w:asciiTheme="majorHAnsi" w:hAnsiTheme="majorHAnsi" w:cs="Simplified Arabic" w:hint="cs"/>
          <w:sz w:val="32"/>
          <w:szCs w:val="32"/>
          <w:rtl/>
          <w:lang w:bidi="ar-EG"/>
        </w:rPr>
        <w:t xml:space="preserve"> عملية</w:t>
      </w:r>
      <w:r w:rsidRPr="00135908">
        <w:rPr>
          <w:rFonts w:asciiTheme="majorHAnsi" w:hAnsiTheme="majorHAnsi" w:cs="Simplified Arabic"/>
          <w:sz w:val="32"/>
          <w:szCs w:val="32"/>
          <w:rtl/>
          <w:lang w:bidi="ar-EG"/>
        </w:rPr>
        <w:t xml:space="preserve"> </w:t>
      </w:r>
      <w:r w:rsidRPr="00135908">
        <w:rPr>
          <w:rFonts w:cs="Simplified Arabic" w:hint="cs"/>
          <w:sz w:val="32"/>
          <w:szCs w:val="32"/>
          <w:rtl/>
          <w:lang w:bidi="ar-EG"/>
        </w:rPr>
        <w:t xml:space="preserve">متجهيه ساكنة لقيم حقيقية ذات أبعاد مشتركة </w:t>
      </w:r>
      <w:r w:rsidRPr="00135908">
        <w:rPr>
          <w:rFonts w:cs="Simplified Arabic"/>
          <w:sz w:val="32"/>
          <w:szCs w:val="32"/>
          <w:lang w:bidi="ar-EG"/>
        </w:rPr>
        <w:t>m</w:t>
      </w:r>
      <w:r w:rsidRPr="00135908">
        <w:rPr>
          <w:rFonts w:cs="Simplified Arabic" w:hint="cs"/>
          <w:sz w:val="32"/>
          <w:szCs w:val="32"/>
          <w:rtl/>
          <w:lang w:bidi="ar-EG"/>
        </w:rPr>
        <w:t>، بالتالي فإن</w:t>
      </w:r>
      <w:r w:rsidRPr="00135908">
        <w:rPr>
          <w:rFonts w:cs="Simplified Arabic"/>
          <w:position w:val="-16"/>
          <w:sz w:val="32"/>
          <w:szCs w:val="32"/>
          <w:lang w:bidi="ar-EG"/>
        </w:rPr>
        <w:object w:dxaOrig="2799" w:dyaOrig="420">
          <v:shape id="_x0000_i1027" type="#_x0000_t75" style="width:139.15pt;height:20.95pt" o:ole="">
            <v:imagedata r:id="rId10" o:title=""/>
          </v:shape>
          <o:OLEObject Type="Embed" ProgID="Equation.3" ShapeID="_x0000_i1027" DrawAspect="Content" ObjectID="_1645858758" r:id="rId11"/>
        </w:object>
      </w:r>
      <w:r w:rsidRPr="00135908">
        <w:rPr>
          <w:rFonts w:cs="Simplified Arabic" w:hint="cs"/>
          <w:sz w:val="32"/>
          <w:szCs w:val="32"/>
          <w:rtl/>
          <w:lang w:bidi="ar-EG"/>
        </w:rPr>
        <w:t>، و</w:t>
      </w:r>
      <w:r w:rsidRPr="00135908">
        <w:rPr>
          <w:rFonts w:hint="cs"/>
          <w:sz w:val="32"/>
          <w:szCs w:val="32"/>
          <w:rtl/>
          <w:lang w:bidi="ar-EG"/>
        </w:rPr>
        <w:t xml:space="preserve">يكون </w:t>
      </w:r>
      <w:r w:rsidRPr="00135908">
        <w:rPr>
          <w:rFonts w:cs="Simplified Arabic" w:hint="cs"/>
          <w:color w:val="FF0000"/>
          <w:sz w:val="32"/>
          <w:szCs w:val="32"/>
          <w:rtl/>
          <w:lang w:bidi="ar-EG"/>
        </w:rPr>
        <w:t xml:space="preserve">التغاير المتبادل </w:t>
      </w:r>
      <w:r w:rsidRPr="00135908">
        <w:rPr>
          <w:rFonts w:cs="Simplified Arabic"/>
          <w:color w:val="FF0000"/>
          <w:sz w:val="32"/>
          <w:szCs w:val="32"/>
          <w:lang w:bidi="ar-EG"/>
        </w:rPr>
        <w:t>cross-covariance</w:t>
      </w:r>
      <w:r w:rsidRPr="00135908">
        <w:rPr>
          <w:rFonts w:cs="Simplified Arabic" w:hint="cs"/>
          <w:color w:val="FF0000"/>
          <w:sz w:val="32"/>
          <w:szCs w:val="32"/>
          <w:rtl/>
          <w:lang w:bidi="ar-EG"/>
        </w:rPr>
        <w:t xml:space="preserve"> </w:t>
      </w:r>
      <w:r w:rsidRPr="00135908">
        <w:rPr>
          <w:rFonts w:cs="Simplified Arabic" w:hint="cs"/>
          <w:sz w:val="32"/>
          <w:szCs w:val="32"/>
          <w:rtl/>
          <w:lang w:bidi="ar-EG"/>
        </w:rPr>
        <w:t>بين</w:t>
      </w:r>
      <w:r w:rsidRPr="00135908">
        <w:rPr>
          <w:position w:val="-18"/>
          <w:sz w:val="32"/>
          <w:szCs w:val="32"/>
        </w:rPr>
        <w:object w:dxaOrig="1020" w:dyaOrig="440">
          <v:shape id="_x0000_i1028" type="#_x0000_t75" style="width:51.05pt;height:22.05pt" o:ole="">
            <v:imagedata r:id="rId12" o:title=""/>
          </v:shape>
          <o:OLEObject Type="Embed" ProgID="Equation.3" ShapeID="_x0000_i1028" DrawAspect="Content" ObjectID="_1645858759" r:id="rId13"/>
        </w:object>
      </w:r>
      <w:r w:rsidRPr="00135908">
        <w:rPr>
          <w:rFonts w:hint="cs"/>
          <w:sz w:val="32"/>
          <w:szCs w:val="32"/>
          <w:rtl/>
          <w:lang w:bidi="ar-EG"/>
        </w:rPr>
        <w:t xml:space="preserve"> لكل من</w:t>
      </w:r>
      <w:r w:rsidRPr="00135908">
        <w:rPr>
          <w:position w:val="-12"/>
          <w:sz w:val="32"/>
          <w:szCs w:val="32"/>
        </w:rPr>
        <w:object w:dxaOrig="1400" w:dyaOrig="360">
          <v:shape id="_x0000_i1029" type="#_x0000_t75" style="width:69.3pt;height:18.8pt" o:ole="">
            <v:imagedata r:id="rId14" o:title=""/>
          </v:shape>
          <o:OLEObject Type="Embed" ProgID="Equation.3" ShapeID="_x0000_i1029" DrawAspect="Content" ObjectID="_1645858760" r:id="rId15"/>
        </w:object>
      </w:r>
      <w:r w:rsidRPr="00135908">
        <w:rPr>
          <w:rFonts w:hint="cs"/>
          <w:sz w:val="32"/>
          <w:szCs w:val="32"/>
          <w:rtl/>
        </w:rPr>
        <w:t xml:space="preserve">، </w:t>
      </w:r>
      <w:r w:rsidRPr="00135908">
        <w:rPr>
          <w:position w:val="-12"/>
          <w:sz w:val="32"/>
          <w:szCs w:val="32"/>
        </w:rPr>
        <w:object w:dxaOrig="1480" w:dyaOrig="360">
          <v:shape id="_x0000_i1030" type="#_x0000_t75" style="width:74.15pt;height:18.8pt" o:ole="">
            <v:imagedata r:id="rId16" o:title=""/>
          </v:shape>
          <o:OLEObject Type="Embed" ProgID="Equation.3" ShapeID="_x0000_i1030" DrawAspect="Content" ObjectID="_1645858761" r:id="rId17"/>
        </w:object>
      </w:r>
      <w:r w:rsidRPr="00135908">
        <w:rPr>
          <w:rFonts w:hint="cs"/>
          <w:sz w:val="32"/>
          <w:szCs w:val="32"/>
          <w:rtl/>
          <w:lang w:bidi="ar-EG"/>
        </w:rPr>
        <w:t>هو دوال فقط في الفرق الزمنى بين</w:t>
      </w:r>
      <w:r w:rsidRPr="00135908">
        <w:rPr>
          <w:position w:val="-12"/>
          <w:sz w:val="32"/>
          <w:szCs w:val="32"/>
          <w:lang w:bidi="ar-EG"/>
        </w:rPr>
        <w:object w:dxaOrig="740" w:dyaOrig="360">
          <v:shape id="_x0000_i1031" type="#_x0000_t75" style="width:37.05pt;height:18.8pt" o:ole="">
            <v:imagedata r:id="rId18" o:title=""/>
          </v:shape>
          <o:OLEObject Type="Embed" ProgID="Equation.3" ShapeID="_x0000_i1031" DrawAspect="Content" ObjectID="_1645858762" r:id="rId19"/>
        </w:object>
      </w:r>
      <w:r w:rsidRPr="00135908">
        <w:rPr>
          <w:sz w:val="32"/>
          <w:szCs w:val="32"/>
          <w:lang w:bidi="ar-EG"/>
        </w:rPr>
        <w:t>.</w:t>
      </w:r>
      <w:r w:rsidRPr="00135908">
        <w:rPr>
          <w:rFonts w:hint="cs"/>
          <w:sz w:val="32"/>
          <w:szCs w:val="32"/>
          <w:rtl/>
          <w:lang w:bidi="ar-EG"/>
        </w:rPr>
        <w:t xml:space="preserve"> وبالتالي يكون متجه المتوسط:</w:t>
      </w:r>
    </w:p>
    <w:p w:rsidR="00135908" w:rsidRPr="00135908" w:rsidRDefault="00135908" w:rsidP="00135908">
      <w:pPr>
        <w:jc w:val="center"/>
        <w:rPr>
          <w:rFonts w:asciiTheme="majorHAnsi" w:hAnsiTheme="majorHAnsi" w:cs="Simplified Arabic"/>
          <w:sz w:val="32"/>
          <w:szCs w:val="32"/>
          <w:lang w:bidi="ar-EG"/>
        </w:rPr>
      </w:pPr>
      <w:r w:rsidRPr="00135908">
        <w:rPr>
          <w:rFonts w:asciiTheme="majorHAnsi" w:hAnsiTheme="majorHAnsi" w:cs="Simplified Arabic"/>
          <w:position w:val="-78"/>
          <w:sz w:val="32"/>
          <w:szCs w:val="32"/>
          <w:lang w:bidi="ar-EG"/>
        </w:rPr>
        <w:object w:dxaOrig="2100" w:dyaOrig="1700">
          <v:shape id="_x0000_i1032" type="#_x0000_t75" style="width:105.3pt;height:84.35pt" o:ole="">
            <v:imagedata r:id="rId20" o:title=""/>
          </v:shape>
          <o:OLEObject Type="Embed" ProgID="Equation.3" ShapeID="_x0000_i1032" DrawAspect="Content" ObjectID="_1645858763" r:id="rId21"/>
        </w:object>
      </w:r>
    </w:p>
    <w:p w:rsidR="00135908" w:rsidRPr="00135908" w:rsidRDefault="00135908" w:rsidP="00135908">
      <w:pPr>
        <w:tabs>
          <w:tab w:val="right" w:pos="7380"/>
        </w:tabs>
        <w:bidi/>
        <w:jc w:val="both"/>
        <w:rPr>
          <w:rFonts w:asciiTheme="majorHAnsi" w:hAnsiTheme="majorHAnsi" w:cs="Simplified Arabic"/>
          <w:sz w:val="32"/>
          <w:szCs w:val="32"/>
          <w:rtl/>
          <w:lang w:bidi="ar-EG"/>
        </w:rPr>
      </w:pPr>
      <w:r w:rsidRPr="00135908">
        <w:rPr>
          <w:rFonts w:cs="Simplified Arabic"/>
          <w:sz w:val="32"/>
          <w:szCs w:val="32"/>
          <w:lang w:bidi="ar-EG"/>
        </w:rPr>
        <w:t xml:space="preserve">  </w:t>
      </w:r>
      <w:r w:rsidRPr="00135908">
        <w:rPr>
          <w:rFonts w:asciiTheme="majorHAnsi" w:hAnsiTheme="majorHAnsi" w:cs="Simplified Arabic" w:hint="cs"/>
          <w:sz w:val="32"/>
          <w:szCs w:val="32"/>
          <w:rtl/>
          <w:lang w:bidi="ar-EG"/>
        </w:rPr>
        <w:t>ومصفوفة التغاير لفجوة زمنية</w:t>
      </w:r>
      <w:r w:rsidRPr="00135908">
        <w:rPr>
          <w:rFonts w:asciiTheme="majorHAnsi" w:hAnsiTheme="majorHAnsi" w:cs="Simplified Arabic"/>
          <w:sz w:val="32"/>
          <w:szCs w:val="32"/>
          <w:lang w:bidi="ar-EG"/>
        </w:rPr>
        <w:t xml:space="preserve"> </w:t>
      </w:r>
      <w:r w:rsidRPr="00135908">
        <w:rPr>
          <w:position w:val="-4"/>
          <w:sz w:val="32"/>
          <w:szCs w:val="32"/>
        </w:rPr>
        <w:object w:dxaOrig="260" w:dyaOrig="260">
          <v:shape id="_x0000_i1033" type="#_x0000_t75" style="width:13.45pt;height:13.45pt" o:ole="">
            <v:imagedata r:id="rId22" o:title=""/>
          </v:shape>
          <o:OLEObject Type="Embed" ProgID="Equation.3" ShapeID="_x0000_i1033" DrawAspect="Content" ObjectID="_1645858764" r:id="rId23"/>
        </w:object>
      </w:r>
      <w:r w:rsidRPr="00135908">
        <w:rPr>
          <w:rFonts w:asciiTheme="majorHAnsi" w:hAnsiTheme="majorHAnsi" w:cs="Simplified Arabic" w:hint="cs"/>
          <w:sz w:val="32"/>
          <w:szCs w:val="32"/>
          <w:rtl/>
          <w:lang w:bidi="ar-EG"/>
        </w:rPr>
        <w:t xml:space="preserve">   </w:t>
      </w:r>
    </w:p>
    <w:p w:rsidR="00135908" w:rsidRPr="00135908" w:rsidRDefault="00135908" w:rsidP="00135908">
      <w:pPr>
        <w:tabs>
          <w:tab w:val="right" w:pos="7380"/>
        </w:tabs>
        <w:bidi/>
        <w:jc w:val="center"/>
        <w:rPr>
          <w:rFonts w:cs="Simplified Arabic"/>
          <w:sz w:val="32"/>
          <w:szCs w:val="32"/>
          <w:lang w:bidi="ar-EG"/>
        </w:rPr>
      </w:pPr>
      <w:r w:rsidRPr="00135908">
        <w:rPr>
          <w:rFonts w:cs="Simplified Arabic"/>
          <w:position w:val="-12"/>
          <w:sz w:val="32"/>
          <w:szCs w:val="32"/>
          <w:lang w:bidi="ar-EG"/>
        </w:rPr>
        <w:object w:dxaOrig="5179" w:dyaOrig="380">
          <v:shape id="_x0000_i1034" type="#_x0000_t75" style="width:258.45pt;height:18.8pt" o:ole="">
            <v:imagedata r:id="rId24" o:title=""/>
          </v:shape>
          <o:OLEObject Type="Embed" ProgID="Equation.3" ShapeID="_x0000_i1034" DrawAspect="Content" ObjectID="_1645858765" r:id="rId25"/>
        </w:object>
      </w:r>
    </w:p>
    <w:p w:rsidR="00135908" w:rsidRPr="00135908" w:rsidRDefault="00135908" w:rsidP="00135908">
      <w:pPr>
        <w:tabs>
          <w:tab w:val="right" w:pos="7380"/>
        </w:tabs>
        <w:ind w:left="360"/>
        <w:jc w:val="center"/>
        <w:rPr>
          <w:rFonts w:cs="Simplified Arabic"/>
          <w:sz w:val="32"/>
          <w:szCs w:val="32"/>
          <w:lang w:bidi="ar-EG"/>
        </w:rPr>
      </w:pPr>
      <w:r w:rsidRPr="00135908">
        <w:rPr>
          <w:rFonts w:cs="Simplified Arabic"/>
          <w:position w:val="-78"/>
          <w:sz w:val="32"/>
          <w:szCs w:val="32"/>
          <w:lang w:bidi="ar-EG"/>
        </w:rPr>
        <w:object w:dxaOrig="6280" w:dyaOrig="1700">
          <v:shape id="_x0000_i1035" type="#_x0000_t75" style="width:315.4pt;height:85.45pt" o:ole="">
            <v:imagedata r:id="rId26" o:title=""/>
          </v:shape>
          <o:OLEObject Type="Embed" ProgID="Equation.3" ShapeID="_x0000_i1035" DrawAspect="Content" ObjectID="_1645858766" r:id="rId27"/>
        </w:object>
      </w:r>
    </w:p>
    <w:p w:rsidR="00135908" w:rsidRPr="00135908" w:rsidRDefault="00135908" w:rsidP="00135908">
      <w:pPr>
        <w:tabs>
          <w:tab w:val="right" w:pos="7380"/>
        </w:tabs>
        <w:jc w:val="center"/>
        <w:rPr>
          <w:rFonts w:cs="Simplified Arabic"/>
          <w:sz w:val="32"/>
          <w:szCs w:val="32"/>
          <w:lang w:bidi="ar-EG"/>
        </w:rPr>
      </w:pPr>
      <w:r w:rsidRPr="00135908">
        <w:rPr>
          <w:rFonts w:cs="Simplified Arabic"/>
          <w:position w:val="-80"/>
          <w:sz w:val="32"/>
          <w:szCs w:val="32"/>
          <w:lang w:bidi="ar-EG"/>
        </w:rPr>
        <w:object w:dxaOrig="9040" w:dyaOrig="1740">
          <v:shape id="_x0000_i1036" type="#_x0000_t75" style="width:344.95pt;height:86.5pt" o:ole="">
            <v:imagedata r:id="rId28" o:title=""/>
          </v:shape>
          <o:OLEObject Type="Embed" ProgID="Equation.3" ShapeID="_x0000_i1036" DrawAspect="Content" ObjectID="_1645858767" r:id="rId29"/>
        </w:object>
      </w:r>
    </w:p>
    <w:p w:rsidR="00135908" w:rsidRPr="00135908" w:rsidRDefault="00135908" w:rsidP="00135908">
      <w:pPr>
        <w:tabs>
          <w:tab w:val="right" w:pos="7380"/>
        </w:tabs>
        <w:bidi/>
        <w:ind w:left="360"/>
        <w:jc w:val="center"/>
        <w:rPr>
          <w:rFonts w:cs="Simplified Arabic"/>
          <w:sz w:val="32"/>
          <w:szCs w:val="32"/>
          <w:lang w:bidi="ar-EG"/>
        </w:rPr>
      </w:pPr>
      <w:r w:rsidRPr="00135908">
        <w:rPr>
          <w:rFonts w:cs="Simplified Arabic"/>
          <w:position w:val="-78"/>
          <w:sz w:val="32"/>
          <w:szCs w:val="32"/>
        </w:rPr>
        <w:object w:dxaOrig="5480" w:dyaOrig="1700">
          <v:shape id="_x0000_i1037" type="#_x0000_t75" style="width:274.55pt;height:85.45pt" o:ole="">
            <v:imagedata r:id="rId30" o:title=""/>
          </v:shape>
          <o:OLEObject Type="Embed" ProgID="Equation.3" ShapeID="_x0000_i1037" DrawAspect="Content" ObjectID="_1645858768" r:id="rId31"/>
        </w:object>
      </w:r>
    </w:p>
    <w:p w:rsidR="00135908" w:rsidRPr="00135908" w:rsidRDefault="00135908" w:rsidP="00135908">
      <w:pPr>
        <w:tabs>
          <w:tab w:val="right" w:pos="7380"/>
        </w:tabs>
        <w:bidi/>
        <w:jc w:val="both"/>
        <w:rPr>
          <w:rFonts w:cs="Simplified Arabic"/>
          <w:sz w:val="32"/>
          <w:szCs w:val="32"/>
          <w:rtl/>
          <w:lang w:bidi="ar-EG"/>
        </w:rPr>
      </w:pPr>
      <w:r w:rsidRPr="00135908">
        <w:rPr>
          <w:rFonts w:cs="Simplified Arabic" w:hint="cs"/>
          <w:sz w:val="32"/>
          <w:szCs w:val="32"/>
          <w:rtl/>
          <w:lang w:bidi="ar-EG"/>
        </w:rPr>
        <w:t>حيث</w:t>
      </w:r>
    </w:p>
    <w:p w:rsidR="00135908" w:rsidRPr="00135908" w:rsidRDefault="00135908" w:rsidP="00135908">
      <w:pPr>
        <w:tabs>
          <w:tab w:val="right" w:pos="7380"/>
        </w:tabs>
        <w:jc w:val="center"/>
        <w:rPr>
          <w:rFonts w:cs="Simplified Arabic"/>
          <w:sz w:val="32"/>
          <w:szCs w:val="32"/>
          <w:rtl/>
        </w:rPr>
      </w:pPr>
      <w:r w:rsidRPr="00135908">
        <w:rPr>
          <w:rFonts w:cs="Simplified Arabic"/>
          <w:position w:val="-18"/>
          <w:sz w:val="32"/>
          <w:szCs w:val="32"/>
        </w:rPr>
        <w:object w:dxaOrig="6880" w:dyaOrig="440">
          <v:shape id="_x0000_i1038" type="#_x0000_t75" style="width:344.95pt;height:22.05pt" o:ole="">
            <v:imagedata r:id="rId32" o:title=""/>
          </v:shape>
          <o:OLEObject Type="Embed" ProgID="Equation.3" ShapeID="_x0000_i1038" DrawAspect="Content" ObjectID="_1645858769" r:id="rId33"/>
        </w:object>
      </w:r>
    </w:p>
    <w:p w:rsidR="00135908" w:rsidRPr="00135908" w:rsidRDefault="00135908" w:rsidP="00135908">
      <w:pPr>
        <w:tabs>
          <w:tab w:val="right" w:pos="7380"/>
        </w:tabs>
        <w:bidi/>
        <w:jc w:val="both"/>
        <w:rPr>
          <w:rFonts w:cs="Simplified Arabic"/>
          <w:sz w:val="32"/>
          <w:szCs w:val="32"/>
          <w:lang w:bidi="ar-EG"/>
        </w:rPr>
      </w:pPr>
      <w:r w:rsidRPr="00135908">
        <w:rPr>
          <w:rFonts w:cs="Simplified Arabic" w:hint="cs"/>
          <w:sz w:val="32"/>
          <w:szCs w:val="32"/>
          <w:rtl/>
          <w:lang w:bidi="ar-EG"/>
        </w:rPr>
        <w:t xml:space="preserve">لكل </w:t>
      </w:r>
      <w:r w:rsidRPr="00135908">
        <w:rPr>
          <w:rFonts w:cs="Simplified Arabic"/>
          <w:position w:val="-10"/>
          <w:sz w:val="32"/>
          <w:szCs w:val="32"/>
          <w:lang w:bidi="ar-EG"/>
        </w:rPr>
        <w:object w:dxaOrig="4680" w:dyaOrig="320">
          <v:shape id="_x0000_i1039" type="#_x0000_t75" style="width:234.8pt;height:15.05pt" o:ole="">
            <v:imagedata r:id="rId34" o:title=""/>
          </v:shape>
          <o:OLEObject Type="Embed" ProgID="Equation.3" ShapeID="_x0000_i1039" DrawAspect="Content" ObjectID="_1645858770" r:id="rId35"/>
        </w:object>
      </w:r>
    </w:p>
    <w:p w:rsidR="00135908" w:rsidRPr="00135908" w:rsidRDefault="00135908" w:rsidP="00135908">
      <w:pPr>
        <w:tabs>
          <w:tab w:val="right" w:pos="7380"/>
        </w:tabs>
        <w:bidi/>
        <w:ind w:firstLine="566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135908">
        <w:rPr>
          <w:rFonts w:cs="Simplified Arabic" w:hint="cs"/>
          <w:sz w:val="32"/>
          <w:szCs w:val="32"/>
          <w:rtl/>
          <w:lang w:bidi="ar-EG"/>
        </w:rPr>
        <w:t>ويقال أن</w:t>
      </w:r>
      <w:r w:rsidRPr="00135908">
        <w:rPr>
          <w:position w:val="-12"/>
          <w:sz w:val="32"/>
          <w:szCs w:val="32"/>
        </w:rPr>
        <w:object w:dxaOrig="639" w:dyaOrig="360">
          <v:shape id="_x0000_i1040" type="#_x0000_t75" style="width:31.7pt;height:18.8pt" o:ole="">
            <v:imagedata r:id="rId36" o:title=""/>
          </v:shape>
          <o:OLEObject Type="Embed" ProgID="Equation.3" ShapeID="_x0000_i1040" DrawAspect="Content" ObjectID="_1645858771" r:id="rId37"/>
        </w:object>
      </w:r>
      <w:r w:rsidRPr="00135908">
        <w:rPr>
          <w:rFonts w:cs="Simplified Arabic" w:hint="cs"/>
          <w:sz w:val="32"/>
          <w:szCs w:val="32"/>
          <w:rtl/>
          <w:lang w:bidi="ar-EG"/>
        </w:rPr>
        <w:t>هى دالة مصفوفة التغاير</w:t>
      </w:r>
      <w:r w:rsidRPr="00135908">
        <w:rPr>
          <w:rFonts w:cs="Simplified Arabic"/>
          <w:sz w:val="32"/>
          <w:szCs w:val="32"/>
          <w:lang w:bidi="ar-EG"/>
        </w:rPr>
        <w:t xml:space="preserve"> covariance matrix function</w:t>
      </w:r>
      <w:r w:rsidRPr="00135908">
        <w:rPr>
          <w:rFonts w:cs="Simplified Arabic" w:hint="cs"/>
          <w:sz w:val="32"/>
          <w:szCs w:val="32"/>
          <w:rtl/>
          <w:lang w:bidi="ar-EG"/>
        </w:rPr>
        <w:t>لعملية متجهيه</w:t>
      </w:r>
      <w:r w:rsidRPr="00135908">
        <w:rPr>
          <w:position w:val="-12"/>
          <w:sz w:val="32"/>
          <w:szCs w:val="32"/>
        </w:rPr>
        <w:object w:dxaOrig="279" w:dyaOrig="380">
          <v:shape id="_x0000_i1041" type="#_x0000_t75" style="width:14.5pt;height:18.8pt" o:ole="">
            <v:imagedata r:id="rId38" o:title=""/>
          </v:shape>
          <o:OLEObject Type="Embed" ProgID="Equation.3" ShapeID="_x0000_i1041" DrawAspect="Content" ObjectID="_1645858772" r:id="rId39"/>
        </w:object>
      </w:r>
      <w:r w:rsidRPr="00135908">
        <w:rPr>
          <w:rFonts w:cs="Simplified Arabic" w:hint="cs"/>
          <w:sz w:val="32"/>
          <w:szCs w:val="32"/>
          <w:vertAlign w:val="subscript"/>
          <w:rtl/>
          <w:lang w:bidi="ar-EG"/>
        </w:rPr>
        <w:t>. و</w:t>
      </w:r>
      <w:r w:rsidRPr="0013590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تكون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lang w:bidi="ar-EG"/>
        </w:rPr>
        <w:object w:dxaOrig="700" w:dyaOrig="380">
          <v:shape id="_x0000_i1042" type="#_x0000_t75" style="width:34.4pt;height:18.8pt" o:ole="">
            <v:imagedata r:id="rId40" o:title=""/>
          </v:shape>
          <o:OLEObject Type="Embed" ProgID="Equation.3" ShapeID="_x0000_i1042" DrawAspect="Content" ObjectID="_1645858773" r:id="rId41"/>
        </w:object>
      </w:r>
      <w:r w:rsidRPr="0013590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دالة التغاير الذاتي (التباين) للعنصر </w:t>
      </w:r>
      <w:proofErr w:type="spellStart"/>
      <w:r w:rsidRPr="00135908">
        <w:rPr>
          <w:rFonts w:ascii="Simplified Arabic" w:hAnsi="Simplified Arabic" w:cs="Simplified Arabic"/>
          <w:sz w:val="32"/>
          <w:szCs w:val="32"/>
          <w:lang w:bidi="ar-EG"/>
        </w:rPr>
        <w:t>i</w:t>
      </w:r>
      <w:proofErr w:type="spellEnd"/>
      <w:r w:rsidRPr="0013590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ال</w:t>
      </w:r>
      <w:r w:rsidRPr="00135908">
        <w:rPr>
          <w:rFonts w:cs="Simplified Arabic" w:hint="cs"/>
          <w:sz w:val="32"/>
          <w:szCs w:val="32"/>
          <w:rtl/>
          <w:lang w:bidi="ar-EG"/>
        </w:rPr>
        <w:t>عملية</w:t>
      </w:r>
      <w:r w:rsidRPr="00135908">
        <w:rPr>
          <w:rFonts w:ascii="Simplified Arabic" w:hAnsi="Simplified Arabic" w:cs="Simplified Arabic"/>
          <w:position w:val="-16"/>
          <w:sz w:val="32"/>
          <w:szCs w:val="32"/>
          <w:lang w:bidi="ar-EG"/>
        </w:rPr>
        <w:object w:dxaOrig="420" w:dyaOrig="420">
          <v:shape id="_x0000_i1043" type="#_x0000_t75" style="width:20.95pt;height:20.95pt" o:ole="">
            <v:imagedata r:id="rId42" o:title=""/>
          </v:shape>
          <o:OLEObject Type="Embed" ProgID="Equation.3" ShapeID="_x0000_i1043" DrawAspect="Content" ObjectID="_1645858774" r:id="rId43"/>
        </w:object>
      </w:r>
      <w:r w:rsidRPr="0013590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وتكون</w:t>
      </w:r>
      <w:r w:rsidRPr="00135908">
        <w:rPr>
          <w:rFonts w:ascii="Simplified Arabic" w:hAnsi="Simplified Arabic" w:cs="Simplified Arabic"/>
          <w:position w:val="-16"/>
          <w:sz w:val="32"/>
          <w:szCs w:val="32"/>
          <w:lang w:bidi="ar-EG"/>
        </w:rPr>
        <w:object w:dxaOrig="700" w:dyaOrig="420">
          <v:shape id="_x0000_i1044" type="#_x0000_t75" style="width:34.4pt;height:20.95pt" o:ole="">
            <v:imagedata r:id="rId44" o:title=""/>
          </v:shape>
          <o:OLEObject Type="Embed" ProgID="Equation.3" ShapeID="_x0000_i1044" DrawAspect="Content" ObjectID="_1645858775" r:id="rId45"/>
        </w:object>
      </w:r>
      <w:r w:rsidRPr="0013590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دالة التغاير </w:t>
      </w:r>
      <w:r w:rsidRPr="00135908">
        <w:rPr>
          <w:rFonts w:asciiTheme="majorHAnsi" w:hAnsiTheme="majorHAnsi" w:cs="Simplified Arabic" w:hint="cs"/>
          <w:sz w:val="32"/>
          <w:szCs w:val="32"/>
          <w:rtl/>
          <w:lang w:bidi="ar-EG"/>
        </w:rPr>
        <w:t>المتبادلة</w:t>
      </w:r>
      <w:r w:rsidRPr="0013590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بين</w:t>
      </w:r>
      <w:r w:rsidRPr="00135908">
        <w:rPr>
          <w:rFonts w:cs="Simplified Arabic"/>
          <w:position w:val="-16"/>
          <w:sz w:val="32"/>
          <w:szCs w:val="32"/>
        </w:rPr>
        <w:object w:dxaOrig="380" w:dyaOrig="420">
          <v:shape id="_x0000_i1045" type="#_x0000_t75" style="width:18.8pt;height:20.95pt" o:ole="">
            <v:imagedata r:id="rId46" o:title=""/>
          </v:shape>
          <o:OLEObject Type="Embed" ProgID="Equation.3" ShapeID="_x0000_i1045" DrawAspect="Content" ObjectID="_1645858776" r:id="rId47"/>
        </w:object>
      </w:r>
      <w:r w:rsidRPr="0013590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135908">
        <w:rPr>
          <w:rFonts w:ascii="Simplified Arabic" w:hAnsi="Simplified Arabic" w:cs="Simplified Arabic"/>
          <w:position w:val="-16"/>
          <w:sz w:val="32"/>
          <w:szCs w:val="32"/>
          <w:lang w:bidi="ar-EG"/>
        </w:rPr>
        <w:object w:dxaOrig="460" w:dyaOrig="420">
          <v:shape id="_x0000_i1046" type="#_x0000_t75" style="width:23.1pt;height:20.95pt" o:ole="">
            <v:imagedata r:id="rId48" o:title=""/>
          </v:shape>
          <o:OLEObject Type="Embed" ProgID="Equation.3" ShapeID="_x0000_i1046" DrawAspect="Content" ObjectID="_1645858777" r:id="rId49"/>
        </w:object>
      </w:r>
      <w:r w:rsidRPr="0013590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عندما </w:t>
      </w:r>
      <w:proofErr w:type="spellStart"/>
      <w:r w:rsidRPr="00135908">
        <w:rPr>
          <w:rFonts w:ascii="Simplified Arabic" w:hAnsi="Simplified Arabic" w:cs="Simplified Arabic"/>
          <w:sz w:val="32"/>
          <w:szCs w:val="32"/>
          <w:lang w:bidi="ar-EG"/>
        </w:rPr>
        <w:t>i</w:t>
      </w:r>
      <w:proofErr w:type="spellEnd"/>
      <w:r w:rsidRPr="00135908">
        <w:rPr>
          <w:rFonts w:ascii="Simplified Arabic" w:hAnsi="Simplified Arabic" w:cs="Simplified Arabic"/>
          <w:sz w:val="32"/>
          <w:szCs w:val="32"/>
          <w:lang w:bidi="ar-EG"/>
        </w:rPr>
        <w:sym w:font="Symbol" w:char="F0B9"/>
      </w:r>
      <w:r w:rsidRPr="00135908">
        <w:rPr>
          <w:rFonts w:ascii="Simplified Arabic" w:hAnsi="Simplified Arabic" w:cs="Simplified Arabic"/>
          <w:sz w:val="32"/>
          <w:szCs w:val="32"/>
          <w:lang w:bidi="ar-EG"/>
        </w:rPr>
        <w:t>j</w:t>
      </w:r>
      <w:r w:rsidRPr="00135908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135908" w:rsidRPr="00135908" w:rsidRDefault="00135908" w:rsidP="00135908">
      <w:pPr>
        <w:tabs>
          <w:tab w:val="right" w:pos="7380"/>
        </w:tabs>
        <w:bidi/>
        <w:ind w:left="-1"/>
        <w:jc w:val="both"/>
        <w:rPr>
          <w:rFonts w:ascii="Simplified Arabic" w:hAnsi="Simplified Arabic" w:cs="Simplified Arabic"/>
          <w:position w:val="-12"/>
          <w:sz w:val="32"/>
          <w:szCs w:val="32"/>
        </w:rPr>
      </w:pP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 xml:space="preserve">        يقصد بقولنا إن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 xml:space="preserve"> العملية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 xml:space="preserve"> متعددة المتغيرات 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>ساكنة أن كل م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>ت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 xml:space="preserve">غير 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>من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 xml:space="preserve"> مكون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>ات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 xml:space="preserve"> العملية يكون ساكن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>اً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>.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 xml:space="preserve"> و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 xml:space="preserve">إذا كان متجه 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>ال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>م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>ت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>غير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>ات الأحادية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 xml:space="preserve"> ساكن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>ا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 xml:space="preserve"> 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>ف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>لا ي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>دل ذلك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 xml:space="preserve"> بالضرورة 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>على أن العملية</w:t>
      </w:r>
      <w:r w:rsidRPr="00135908">
        <w:rPr>
          <w:rFonts w:ascii="Simplified Arabic" w:hAnsi="Simplified Arabic" w:cs="Simplified Arabic"/>
          <w:position w:val="-12"/>
          <w:sz w:val="32"/>
          <w:szCs w:val="32"/>
          <w:rtl/>
        </w:rPr>
        <w:t xml:space="preserve"> ساكنة</w:t>
      </w:r>
      <w:r w:rsidRPr="00135908">
        <w:rPr>
          <w:rFonts w:ascii="Simplified Arabic" w:hAnsi="Simplified Arabic" w:cs="Simplified Arabic" w:hint="cs"/>
          <w:position w:val="-12"/>
          <w:sz w:val="32"/>
          <w:szCs w:val="32"/>
          <w:rtl/>
        </w:rPr>
        <w:t>.</w:t>
      </w:r>
      <w:r w:rsidRPr="00135908">
        <w:rPr>
          <w:rFonts w:ascii="Simplified Arabic" w:hAnsi="Simplified Arabic" w:cs="Simplified Arabic"/>
          <w:position w:val="-12"/>
          <w:sz w:val="32"/>
          <w:szCs w:val="32"/>
        </w:rPr>
        <w:t xml:space="preserve"> </w:t>
      </w:r>
    </w:p>
    <w:p w:rsidR="00135908" w:rsidRPr="00135908" w:rsidRDefault="00135908" w:rsidP="00135908">
      <w:pPr>
        <w:bidi/>
        <w:ind w:left="-1"/>
        <w:jc w:val="both"/>
        <w:rPr>
          <w:rFonts w:asciiTheme="majorHAnsi" w:hAnsiTheme="majorHAnsi" w:cs="Simplified Arabic"/>
          <w:i/>
          <w:sz w:val="32"/>
          <w:szCs w:val="32"/>
          <w:rtl/>
        </w:rPr>
      </w:pPr>
      <w:r w:rsidRPr="00135908">
        <w:rPr>
          <w:rFonts w:ascii="Simplified Arabic" w:hAnsi="Simplified Arabic" w:cs="Simplified Arabic" w:hint="cs"/>
          <w:i/>
          <w:sz w:val="32"/>
          <w:szCs w:val="32"/>
          <w:rtl/>
          <w:lang w:bidi="ar-EG"/>
        </w:rPr>
        <w:t xml:space="preserve">  </w:t>
      </w:r>
      <w:r w:rsidRPr="00135908">
        <w:rPr>
          <w:rFonts w:ascii="Simplified Arabic" w:hAnsi="Simplified Arabic" w:cs="Simplified Arabic"/>
          <w:i/>
          <w:sz w:val="32"/>
          <w:szCs w:val="32"/>
          <w:rtl/>
          <w:lang w:bidi="ar-EG"/>
        </w:rPr>
        <w:t xml:space="preserve"> </w:t>
      </w:r>
      <w:r w:rsidRPr="00135908">
        <w:rPr>
          <w:rFonts w:asciiTheme="majorHAnsi" w:hAnsiTheme="majorHAnsi" w:cs="Simplified Arabic" w:hint="cs"/>
          <w:i/>
          <w:sz w:val="32"/>
          <w:szCs w:val="32"/>
          <w:rtl/>
          <w:lang w:bidi="ar-EG"/>
        </w:rPr>
        <w:t xml:space="preserve">تُعرَّف مصفوفة الارتباط </w:t>
      </w:r>
      <w:r w:rsidRPr="00135908">
        <w:rPr>
          <w:rFonts w:ascii="Simplified Arabic" w:hAnsi="Simplified Arabic" w:cs="Simplified Arabic" w:hint="cs"/>
          <w:i/>
          <w:sz w:val="32"/>
          <w:szCs w:val="32"/>
          <w:rtl/>
          <w:lang w:bidi="ar-EG"/>
        </w:rPr>
        <w:t>المتبادلة</w:t>
      </w:r>
      <w:r w:rsidRPr="00135908">
        <w:rPr>
          <w:rFonts w:asciiTheme="majorHAnsi" w:hAnsiTheme="majorHAnsi" w:cs="Simplified Arabic"/>
          <w:i/>
          <w:sz w:val="32"/>
          <w:szCs w:val="32"/>
          <w:lang w:bidi="ar-EG"/>
        </w:rPr>
        <w:t xml:space="preserve"> </w:t>
      </w:r>
      <w:r w:rsidRPr="00135908">
        <w:rPr>
          <w:rFonts w:asciiTheme="majorHAnsi" w:hAnsiTheme="majorHAnsi" w:cs="Simplified Arabic" w:hint="cs"/>
          <w:i/>
          <w:sz w:val="32"/>
          <w:szCs w:val="32"/>
          <w:rtl/>
          <w:lang w:bidi="ar-EG"/>
        </w:rPr>
        <w:t>بالصيغة التالية:</w:t>
      </w:r>
    </w:p>
    <w:p w:rsidR="00135908" w:rsidRPr="00135908" w:rsidRDefault="00135908" w:rsidP="00135908">
      <w:pPr>
        <w:ind w:left="-1"/>
        <w:jc w:val="center"/>
        <w:rPr>
          <w:rFonts w:cs="Simplified Arabic"/>
          <w:sz w:val="32"/>
          <w:szCs w:val="32"/>
          <w:lang w:bidi="ar-EG"/>
        </w:rPr>
      </w:pPr>
      <w:r w:rsidRPr="00135908">
        <w:rPr>
          <w:rFonts w:asciiTheme="majorHAnsi" w:hAnsiTheme="majorHAnsi" w:cs="Simplified Arabic"/>
          <w:i/>
          <w:position w:val="-16"/>
          <w:sz w:val="32"/>
          <w:szCs w:val="32"/>
        </w:rPr>
        <w:object w:dxaOrig="3620" w:dyaOrig="760">
          <v:shape id="_x0000_i1047" type="#_x0000_t75" style="width:182.15pt;height:38.15pt" o:ole="">
            <v:imagedata r:id="rId50" o:title=""/>
          </v:shape>
          <o:OLEObject Type="Embed" ProgID="Equation.3" ShapeID="_x0000_i1047" DrawAspect="Content" ObjectID="_1645858778" r:id="rId51"/>
        </w:object>
      </w:r>
    </w:p>
    <w:p w:rsidR="00135908" w:rsidRPr="00135908" w:rsidRDefault="00135908" w:rsidP="00135908">
      <w:pPr>
        <w:bidi/>
        <w:ind w:left="-1"/>
        <w:jc w:val="both"/>
        <w:rPr>
          <w:rFonts w:cs="Simplified Arabic"/>
          <w:sz w:val="32"/>
          <w:szCs w:val="32"/>
          <w:lang w:bidi="ar-EG"/>
        </w:rPr>
      </w:pPr>
      <w:r w:rsidRPr="00135908">
        <w:rPr>
          <w:rFonts w:cs="Simplified Arabic"/>
          <w:position w:val="-10"/>
          <w:sz w:val="32"/>
          <w:szCs w:val="32"/>
          <w:lang w:bidi="ar-EG"/>
        </w:rPr>
        <w:object w:dxaOrig="3100" w:dyaOrig="320">
          <v:shape id="_x0000_i1048" type="#_x0000_t75" style="width:155.3pt;height:15.05pt" o:ole="">
            <v:imagedata r:id="rId52" o:title=""/>
          </v:shape>
          <o:OLEObject Type="Embed" ProgID="Equation.3" ShapeID="_x0000_i1048" DrawAspect="Content" ObjectID="_1645858779" r:id="rId53"/>
        </w:object>
      </w:r>
    </w:p>
    <w:p w:rsidR="00135908" w:rsidRPr="00135908" w:rsidRDefault="00135908" w:rsidP="00135908">
      <w:pPr>
        <w:tabs>
          <w:tab w:val="right" w:pos="7380"/>
        </w:tabs>
        <w:bidi/>
        <w:jc w:val="both"/>
        <w:rPr>
          <w:rFonts w:cs="Simplified Arabic"/>
          <w:position w:val="-16"/>
          <w:sz w:val="32"/>
          <w:szCs w:val="32"/>
          <w:rtl/>
        </w:rPr>
      </w:pPr>
      <w:r w:rsidRPr="00135908">
        <w:rPr>
          <w:rFonts w:cs="Simplified Arabic" w:hint="cs"/>
          <w:position w:val="-16"/>
          <w:sz w:val="32"/>
          <w:szCs w:val="32"/>
          <w:rtl/>
          <w:lang w:bidi="ar-EG"/>
        </w:rPr>
        <w:t>حيث</w:t>
      </w:r>
      <w:r w:rsidRPr="00135908">
        <w:rPr>
          <w:rFonts w:cs="Simplified Arabic" w:hint="cs"/>
          <w:position w:val="-16"/>
          <w:sz w:val="32"/>
          <w:szCs w:val="32"/>
          <w:rtl/>
        </w:rPr>
        <w:t xml:space="preserve"> تُعرَف </w:t>
      </w:r>
      <w:r w:rsidRPr="00135908">
        <w:rPr>
          <w:rFonts w:cs="Simplified Arabic"/>
          <w:position w:val="-16"/>
          <w:sz w:val="32"/>
          <w:szCs w:val="32"/>
        </w:rPr>
        <w:t>D</w:t>
      </w:r>
      <w:r w:rsidRPr="00135908">
        <w:rPr>
          <w:rFonts w:cs="Simplified Arabic" w:hint="cs"/>
          <w:position w:val="-16"/>
          <w:sz w:val="32"/>
          <w:szCs w:val="32"/>
          <w:rtl/>
        </w:rPr>
        <w:t xml:space="preserve"> بالمصفوفة القطرية ويمثل العنصر القطري رقم </w:t>
      </w:r>
      <w:proofErr w:type="spellStart"/>
      <w:r w:rsidRPr="00135908">
        <w:rPr>
          <w:rFonts w:cs="Simplified Arabic"/>
          <w:position w:val="-16"/>
          <w:sz w:val="32"/>
          <w:szCs w:val="32"/>
        </w:rPr>
        <w:t>i</w:t>
      </w:r>
      <w:proofErr w:type="spellEnd"/>
      <w:r w:rsidRPr="00135908">
        <w:rPr>
          <w:rFonts w:cs="Simplified Arabic" w:hint="cs"/>
          <w:position w:val="-16"/>
          <w:sz w:val="32"/>
          <w:szCs w:val="32"/>
          <w:rtl/>
        </w:rPr>
        <w:t xml:space="preserve"> تباين العملية </w:t>
      </w:r>
      <w:proofErr w:type="spellStart"/>
      <w:r w:rsidRPr="00135908">
        <w:rPr>
          <w:rFonts w:cs="Simplified Arabic"/>
          <w:position w:val="-16"/>
          <w:sz w:val="32"/>
          <w:szCs w:val="32"/>
        </w:rPr>
        <w:t>i</w:t>
      </w:r>
      <w:proofErr w:type="spellEnd"/>
      <w:r w:rsidRPr="00135908">
        <w:rPr>
          <w:rFonts w:cs="Simplified Arabic" w:hint="cs"/>
          <w:position w:val="-16"/>
          <w:sz w:val="32"/>
          <w:szCs w:val="32"/>
          <w:rtl/>
        </w:rPr>
        <w:t>. بمعنى أن</w:t>
      </w:r>
    </w:p>
    <w:p w:rsidR="00135908" w:rsidRPr="00135908" w:rsidRDefault="00135908" w:rsidP="00135908">
      <w:pPr>
        <w:tabs>
          <w:tab w:val="right" w:pos="7380"/>
        </w:tabs>
        <w:jc w:val="center"/>
        <w:rPr>
          <w:rFonts w:cs="Simplified Arabic"/>
          <w:sz w:val="32"/>
          <w:szCs w:val="32"/>
        </w:rPr>
      </w:pPr>
      <w:r w:rsidRPr="00135908">
        <w:rPr>
          <w:rFonts w:cs="Simplified Arabic"/>
          <w:position w:val="-12"/>
          <w:sz w:val="32"/>
          <w:szCs w:val="32"/>
        </w:rPr>
        <w:object w:dxaOrig="4000" w:dyaOrig="380">
          <v:shape id="_x0000_i1049" type="#_x0000_t75" style="width:199.35pt;height:18.8pt" o:ole="">
            <v:imagedata r:id="rId54" o:title=""/>
          </v:shape>
          <o:OLEObject Type="Embed" ProgID="Equation.3" ShapeID="_x0000_i1049" DrawAspect="Content" ObjectID="_1645858780" r:id="rId55"/>
        </w:object>
      </w:r>
    </w:p>
    <w:p w:rsidR="00135908" w:rsidRPr="00135908" w:rsidRDefault="00135908" w:rsidP="00135908">
      <w:pPr>
        <w:tabs>
          <w:tab w:val="right" w:pos="7380"/>
        </w:tabs>
        <w:bidi/>
        <w:jc w:val="both"/>
        <w:rPr>
          <w:rFonts w:cs="Simplified Arabic"/>
          <w:sz w:val="32"/>
          <w:szCs w:val="32"/>
          <w:rtl/>
        </w:rPr>
      </w:pPr>
      <w:r w:rsidRPr="00135908">
        <w:rPr>
          <w:rFonts w:cs="Simplified Arabic" w:hint="cs"/>
          <w:sz w:val="32"/>
          <w:szCs w:val="32"/>
          <w:rtl/>
        </w:rPr>
        <w:t xml:space="preserve">واضح أن العنصر القطري </w:t>
      </w:r>
      <w:proofErr w:type="spellStart"/>
      <w:r w:rsidRPr="00135908">
        <w:rPr>
          <w:rFonts w:cs="Simplified Arabic"/>
          <w:sz w:val="32"/>
          <w:szCs w:val="32"/>
        </w:rPr>
        <w:t>i</w:t>
      </w:r>
      <w:proofErr w:type="spellEnd"/>
      <w:r w:rsidRPr="00135908">
        <w:rPr>
          <w:rFonts w:cs="Simplified Arabic" w:hint="cs"/>
          <w:sz w:val="32"/>
          <w:szCs w:val="32"/>
          <w:rtl/>
        </w:rPr>
        <w:t xml:space="preserve"> من المصفوفة</w:t>
      </w:r>
      <w:r w:rsidRPr="00135908">
        <w:rPr>
          <w:rFonts w:cs="Simplified Arabic"/>
          <w:position w:val="-12"/>
          <w:sz w:val="32"/>
          <w:szCs w:val="32"/>
        </w:rPr>
        <w:object w:dxaOrig="600" w:dyaOrig="360">
          <v:shape id="_x0000_i1050" type="#_x0000_t75" style="width:30.1pt;height:18.8pt" o:ole="">
            <v:imagedata r:id="rId56" o:title=""/>
          </v:shape>
          <o:OLEObject Type="Embed" ProgID="Equation.3" ShapeID="_x0000_i1050" DrawAspect="Content" ObjectID="_1645858781" r:id="rId57"/>
        </w:object>
      </w:r>
      <w:r w:rsidRPr="00135908">
        <w:rPr>
          <w:rFonts w:cs="Simplified Arabic" w:hint="cs"/>
          <w:sz w:val="32"/>
          <w:szCs w:val="32"/>
          <w:rtl/>
        </w:rPr>
        <w:t xml:space="preserve"> وهو</w:t>
      </w:r>
      <w:r w:rsidRPr="00135908">
        <w:rPr>
          <w:rFonts w:cs="Simplified Arabic"/>
          <w:position w:val="-12"/>
          <w:sz w:val="32"/>
          <w:szCs w:val="32"/>
        </w:rPr>
        <w:object w:dxaOrig="720" w:dyaOrig="380">
          <v:shape id="_x0000_i1051" type="#_x0000_t75" style="width:36.55pt;height:18.8pt" o:ole="">
            <v:imagedata r:id="rId58" o:title=""/>
          </v:shape>
          <o:OLEObject Type="Embed" ProgID="Equation.3" ShapeID="_x0000_i1051" DrawAspect="Content" ObjectID="_1645858782" r:id="rId59"/>
        </w:object>
      </w:r>
      <w:r w:rsidRPr="00135908">
        <w:rPr>
          <w:rFonts w:cs="Simplified Arabic" w:hint="cs"/>
          <w:sz w:val="32"/>
          <w:szCs w:val="32"/>
          <w:rtl/>
        </w:rPr>
        <w:t xml:space="preserve">، يمثل دالة الارتباط الذاتى للعنصر </w:t>
      </w:r>
      <w:proofErr w:type="spellStart"/>
      <w:r w:rsidRPr="00135908">
        <w:rPr>
          <w:rFonts w:cs="Simplified Arabic"/>
          <w:sz w:val="32"/>
          <w:szCs w:val="32"/>
        </w:rPr>
        <w:t>i</w:t>
      </w:r>
      <w:proofErr w:type="spellEnd"/>
      <w:r w:rsidRPr="00135908">
        <w:rPr>
          <w:rFonts w:cs="Simplified Arabic" w:hint="cs"/>
          <w:sz w:val="32"/>
          <w:szCs w:val="32"/>
          <w:rtl/>
        </w:rPr>
        <w:t xml:space="preserve"> من السلسلة</w:t>
      </w:r>
      <w:r w:rsidRPr="00135908">
        <w:rPr>
          <w:rFonts w:ascii="Simplified Arabic" w:hAnsi="Simplified Arabic" w:cs="Simplified Arabic"/>
          <w:position w:val="-16"/>
          <w:sz w:val="32"/>
          <w:szCs w:val="32"/>
          <w:lang w:bidi="ar-EG"/>
        </w:rPr>
        <w:object w:dxaOrig="380" w:dyaOrig="420">
          <v:shape id="_x0000_i1052" type="#_x0000_t75" style="width:18.8pt;height:20.95pt" o:ole="">
            <v:imagedata r:id="rId60" o:title=""/>
          </v:shape>
          <o:OLEObject Type="Embed" ProgID="Equation.3" ShapeID="_x0000_i1052" DrawAspect="Content" ObjectID="_1645858783" r:id="rId61"/>
        </w:object>
      </w:r>
      <w:r w:rsidRPr="00135908">
        <w:rPr>
          <w:rFonts w:cs="Simplified Arabic" w:hint="cs"/>
          <w:sz w:val="32"/>
          <w:szCs w:val="32"/>
          <w:rtl/>
        </w:rPr>
        <w:t>.</w:t>
      </w:r>
    </w:p>
    <w:p w:rsidR="00135908" w:rsidRPr="00135908" w:rsidRDefault="00135908" w:rsidP="00135908">
      <w:pPr>
        <w:tabs>
          <w:tab w:val="right" w:pos="7380"/>
        </w:tabs>
        <w:bidi/>
        <w:jc w:val="center"/>
        <w:rPr>
          <w:rFonts w:cs="Simplified Arabic"/>
          <w:sz w:val="32"/>
          <w:szCs w:val="32"/>
        </w:rPr>
      </w:pPr>
      <w:r w:rsidRPr="00135908">
        <w:rPr>
          <w:rFonts w:cs="Simplified Arabic"/>
          <w:position w:val="-34"/>
          <w:sz w:val="32"/>
          <w:szCs w:val="32"/>
        </w:rPr>
        <w:object w:dxaOrig="1660" w:dyaOrig="780">
          <v:shape id="_x0000_i1053" type="#_x0000_t75" style="width:82.75pt;height:40.3pt" o:ole="">
            <v:imagedata r:id="rId62" o:title=""/>
          </v:shape>
          <o:OLEObject Type="Embed" ProgID="Equation.3" ShapeID="_x0000_i1053" DrawAspect="Content" ObjectID="_1645858784" r:id="rId63"/>
        </w:object>
      </w:r>
    </w:p>
    <w:p w:rsidR="00135908" w:rsidRPr="00135908" w:rsidRDefault="00135908" w:rsidP="00135908">
      <w:pPr>
        <w:tabs>
          <w:tab w:val="right" w:pos="7380"/>
        </w:tabs>
        <w:bidi/>
        <w:jc w:val="both"/>
        <w:rPr>
          <w:rFonts w:cs="Simplified Arabic"/>
          <w:sz w:val="32"/>
          <w:szCs w:val="32"/>
          <w:rtl/>
          <w:lang w:bidi="ar-EG"/>
        </w:rPr>
      </w:pPr>
      <w:r w:rsidRPr="00135908">
        <w:rPr>
          <w:rFonts w:cs="Simplified Arabic" w:hint="cs"/>
          <w:sz w:val="32"/>
          <w:szCs w:val="32"/>
          <w:rtl/>
        </w:rPr>
        <w:t xml:space="preserve"> بينما العنصر غير القطري</w:t>
      </w:r>
      <w:r w:rsidRPr="00135908">
        <w:rPr>
          <w:rFonts w:cs="Simplified Arabic"/>
          <w:position w:val="-10"/>
          <w:sz w:val="32"/>
          <w:szCs w:val="32"/>
        </w:rPr>
        <w:object w:dxaOrig="520" w:dyaOrig="320">
          <v:shape id="_x0000_i1054" type="#_x0000_t75" style="width:26.35pt;height:15.05pt" o:ole="">
            <v:imagedata r:id="rId64" o:title=""/>
          </v:shape>
          <o:OLEObject Type="Embed" ProgID="Equation.3" ShapeID="_x0000_i1054" DrawAspect="Content" ObjectID="_1645858785" r:id="rId65"/>
        </w:object>
      </w:r>
      <w:r w:rsidRPr="00135908">
        <w:rPr>
          <w:rFonts w:cs="Simplified Arabic" w:hint="cs"/>
          <w:sz w:val="32"/>
          <w:szCs w:val="32"/>
          <w:rtl/>
        </w:rPr>
        <w:t xml:space="preserve"> من المصفوفة</w:t>
      </w:r>
      <w:r w:rsidRPr="00135908">
        <w:rPr>
          <w:rFonts w:cs="Simplified Arabic"/>
          <w:position w:val="-12"/>
          <w:sz w:val="32"/>
          <w:szCs w:val="32"/>
        </w:rPr>
        <w:object w:dxaOrig="600" w:dyaOrig="360">
          <v:shape id="_x0000_i1055" type="#_x0000_t75" style="width:30.1pt;height:18.8pt" o:ole="">
            <v:imagedata r:id="rId56" o:title=""/>
          </v:shape>
          <o:OLEObject Type="Embed" ProgID="Equation.3" ShapeID="_x0000_i1055" DrawAspect="Content" ObjectID="_1645858786" r:id="rId66"/>
        </w:object>
      </w:r>
      <w:r w:rsidRPr="00135908">
        <w:rPr>
          <w:rFonts w:cs="Simplified Arabic" w:hint="cs"/>
          <w:sz w:val="32"/>
          <w:szCs w:val="32"/>
          <w:rtl/>
        </w:rPr>
        <w:t xml:space="preserve"> يكون:</w:t>
      </w:r>
    </w:p>
    <w:p w:rsidR="00135908" w:rsidRPr="00135908" w:rsidRDefault="00135908" w:rsidP="00135908">
      <w:pPr>
        <w:tabs>
          <w:tab w:val="right" w:pos="7380"/>
        </w:tabs>
        <w:bidi/>
        <w:jc w:val="center"/>
        <w:rPr>
          <w:rFonts w:cs="Simplified Arabic"/>
          <w:sz w:val="32"/>
          <w:szCs w:val="32"/>
          <w:lang w:bidi="ar-EG"/>
        </w:rPr>
      </w:pPr>
      <w:r w:rsidRPr="00135908">
        <w:rPr>
          <w:rFonts w:cs="Simplified Arabic"/>
          <w:position w:val="-36"/>
          <w:sz w:val="32"/>
          <w:szCs w:val="32"/>
        </w:rPr>
        <w:object w:dxaOrig="2360" w:dyaOrig="780">
          <v:shape id="_x0000_i1056" type="#_x0000_t75" style="width:118.2pt;height:40.3pt" o:ole="">
            <v:imagedata r:id="rId67" o:title=""/>
          </v:shape>
          <o:OLEObject Type="Embed" ProgID="Equation.3" ShapeID="_x0000_i1056" DrawAspect="Content" ObjectID="_1645858787" r:id="rId68"/>
        </w:object>
      </w:r>
    </w:p>
    <w:p w:rsidR="00135908" w:rsidRPr="00135908" w:rsidRDefault="00135908" w:rsidP="00135908">
      <w:pPr>
        <w:tabs>
          <w:tab w:val="right" w:pos="7380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35908">
        <w:rPr>
          <w:rFonts w:cs="Simplified Arabic" w:hint="cs"/>
          <w:sz w:val="32"/>
          <w:szCs w:val="32"/>
          <w:rtl/>
          <w:lang w:bidi="ar-EG"/>
        </w:rPr>
        <w:t>ويمثل دالة الارتباط المتبادلة</w:t>
      </w:r>
      <w:r w:rsidRPr="00135908">
        <w:rPr>
          <w:rFonts w:cs="Simplified Arabic"/>
          <w:sz w:val="32"/>
          <w:szCs w:val="32"/>
          <w:lang w:bidi="ar-EG"/>
        </w:rPr>
        <w:t xml:space="preserve"> </w:t>
      </w:r>
      <w:r w:rsidRPr="00135908">
        <w:rPr>
          <w:rFonts w:cs="Simplified Arabic" w:hint="cs"/>
          <w:sz w:val="32"/>
          <w:szCs w:val="32"/>
          <w:rtl/>
          <w:lang w:bidi="ar-EG"/>
        </w:rPr>
        <w:t>بين</w:t>
      </w:r>
      <w:r w:rsidRPr="00135908">
        <w:rPr>
          <w:rFonts w:cs="Simplified Arabic"/>
          <w:position w:val="-16"/>
          <w:sz w:val="32"/>
          <w:szCs w:val="32"/>
        </w:rPr>
        <w:object w:dxaOrig="420" w:dyaOrig="400">
          <v:shape id="_x0000_i1057" type="#_x0000_t75" style="width:20.95pt;height:20.95pt" o:ole="">
            <v:imagedata r:id="rId69" o:title=""/>
          </v:shape>
          <o:OLEObject Type="Embed" ProgID="Equation.3" ShapeID="_x0000_i1057" DrawAspect="Content" ObjectID="_1645858788" r:id="rId70"/>
        </w:object>
      </w:r>
      <w:r w:rsidRPr="00135908">
        <w:rPr>
          <w:rFonts w:cs="Simplified Arabic" w:hint="cs"/>
          <w:sz w:val="32"/>
          <w:szCs w:val="32"/>
          <w:rtl/>
        </w:rPr>
        <w:t xml:space="preserve"> </w:t>
      </w:r>
      <w:r w:rsidRPr="00135908">
        <w:rPr>
          <w:rFonts w:cs="Simplified Arabic" w:hint="cs"/>
          <w:sz w:val="32"/>
          <w:szCs w:val="32"/>
          <w:rtl/>
          <w:lang w:bidi="ar-EG"/>
        </w:rPr>
        <w:t>و</w:t>
      </w:r>
      <w:r w:rsidRPr="00135908">
        <w:rPr>
          <w:rFonts w:cs="Simplified Arabic"/>
          <w:position w:val="-16"/>
          <w:sz w:val="32"/>
          <w:szCs w:val="32"/>
        </w:rPr>
        <w:object w:dxaOrig="460" w:dyaOrig="400">
          <v:shape id="_x0000_i1058" type="#_x0000_t75" style="width:23.1pt;height:20.95pt" o:ole="">
            <v:imagedata r:id="rId71" o:title=""/>
          </v:shape>
          <o:OLEObject Type="Embed" ProgID="Equation.3" ShapeID="_x0000_i1058" DrawAspect="Content" ObjectID="_1645858789" r:id="rId72"/>
        </w:object>
      </w:r>
    </w:p>
    <w:p w:rsidR="006E5D3E" w:rsidRPr="00135908" w:rsidRDefault="006E5D3E" w:rsidP="00135908">
      <w:pPr>
        <w:bidi/>
        <w:jc w:val="both"/>
        <w:rPr>
          <w:sz w:val="32"/>
          <w:szCs w:val="32"/>
          <w:lang w:bidi="ar-EG"/>
        </w:rPr>
      </w:pPr>
    </w:p>
    <w:sectPr w:rsidR="006E5D3E" w:rsidRPr="00135908">
      <w:headerReference w:type="default" r:id="rId73"/>
      <w:footerReference w:type="defaul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60" w:rsidRDefault="00A63560" w:rsidP="00135908">
      <w:pPr>
        <w:spacing w:after="0" w:line="240" w:lineRule="auto"/>
      </w:pPr>
      <w:r>
        <w:separator/>
      </w:r>
    </w:p>
  </w:endnote>
  <w:endnote w:type="continuationSeparator" w:id="0">
    <w:p w:rsidR="00A63560" w:rsidRDefault="00A63560" w:rsidP="001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752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08" w:rsidRDefault="00135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5908" w:rsidRDefault="00135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60" w:rsidRDefault="00A63560" w:rsidP="00135908">
      <w:pPr>
        <w:spacing w:after="0" w:line="240" w:lineRule="auto"/>
      </w:pPr>
      <w:r>
        <w:separator/>
      </w:r>
    </w:p>
  </w:footnote>
  <w:footnote w:type="continuationSeparator" w:id="0">
    <w:p w:rsidR="00A63560" w:rsidRDefault="00A63560" w:rsidP="001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08" w:rsidRDefault="00135908" w:rsidP="00135908">
    <w:pPr>
      <w:pStyle w:val="Header"/>
      <w:jc w:val="center"/>
    </w:pPr>
  </w:p>
  <w:p w:rsidR="00135908" w:rsidRDefault="00135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3E"/>
    <w:rsid w:val="00120FF5"/>
    <w:rsid w:val="00135908"/>
    <w:rsid w:val="006E5D3E"/>
    <w:rsid w:val="0097331E"/>
    <w:rsid w:val="00A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6C301-9780-46AE-84DC-DF65E67C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08"/>
  </w:style>
  <w:style w:type="paragraph" w:styleId="Footer">
    <w:name w:val="footer"/>
    <w:basedOn w:val="Normal"/>
    <w:link w:val="FooterChar"/>
    <w:uiPriority w:val="99"/>
    <w:unhideWhenUsed/>
    <w:rsid w:val="0013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2020-03-16T07:22:00Z</dcterms:created>
  <dcterms:modified xsi:type="dcterms:W3CDTF">2020-03-16T07:36:00Z</dcterms:modified>
</cp:coreProperties>
</file>