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2551"/>
        <w:gridCol w:w="3369"/>
      </w:tblGrid>
      <w:tr w:rsidR="000E2A88" w:rsidRPr="004B5A30" w:rsidTr="00DD4361">
        <w:tc>
          <w:tcPr>
            <w:tcW w:w="2936" w:type="dxa"/>
          </w:tcPr>
          <w:p w:rsidR="000E2A88" w:rsidRPr="004B5A30" w:rsidRDefault="000E2A88" w:rsidP="00DD436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OM"/>
              </w:rPr>
            </w:pPr>
            <w:r w:rsidRPr="004B5A3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OM"/>
              </w:rPr>
              <w:t xml:space="preserve">جامعة دمياط </w:t>
            </w:r>
          </w:p>
          <w:p w:rsidR="000E2A88" w:rsidRPr="004B5A30" w:rsidRDefault="000E2A88" w:rsidP="00DD4361">
            <w:pPr>
              <w:rPr>
                <w:rFonts w:asciiTheme="minorBidi" w:hAnsiTheme="minorBidi" w:cstheme="minorBidi"/>
                <w:rtl/>
                <w:lang w:bidi="ar-OM"/>
              </w:rPr>
            </w:pPr>
            <w:r w:rsidRPr="004B5A3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OM"/>
              </w:rPr>
              <w:t>مركز التعليم المفتوح</w:t>
            </w:r>
          </w:p>
        </w:tc>
        <w:tc>
          <w:tcPr>
            <w:tcW w:w="2551" w:type="dxa"/>
          </w:tcPr>
          <w:p w:rsidR="000E2A88" w:rsidRPr="004B5A30" w:rsidRDefault="000E2A88" w:rsidP="00DD4361">
            <w:pPr>
              <w:jc w:val="center"/>
              <w:rPr>
                <w:rFonts w:asciiTheme="minorBidi" w:hAnsiTheme="minorBidi" w:cstheme="minorBidi"/>
                <w:rtl/>
                <w:lang w:bidi="ar-OM"/>
              </w:rPr>
            </w:pPr>
            <w:r w:rsidRPr="004B5A30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3043FECC" wp14:editId="3B929DB8">
                  <wp:extent cx="862175" cy="666750"/>
                  <wp:effectExtent l="0" t="0" r="0" b="0"/>
                  <wp:docPr id="3" name="Picture 3" descr="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71" cy="67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0E2A88" w:rsidRPr="004B5A30" w:rsidRDefault="000E2A88" w:rsidP="00DD436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OM"/>
              </w:rPr>
            </w:pPr>
            <w:r w:rsidRPr="004B5A30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OM"/>
              </w:rPr>
              <w:t xml:space="preserve">Damietta University </w:t>
            </w:r>
          </w:p>
          <w:p w:rsidR="000E2A88" w:rsidRPr="004B5A30" w:rsidRDefault="000E2A88" w:rsidP="00DD4361">
            <w:pPr>
              <w:rPr>
                <w:rFonts w:asciiTheme="minorBidi" w:hAnsiTheme="minorBidi" w:cstheme="minorBidi"/>
                <w:lang w:bidi="ar-OM"/>
              </w:rPr>
            </w:pPr>
            <w:r w:rsidRPr="004B5A30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OM"/>
              </w:rPr>
              <w:t>Open Learning Center</w:t>
            </w:r>
            <w:r w:rsidRPr="004B5A30">
              <w:rPr>
                <w:rFonts w:asciiTheme="minorBidi" w:hAnsiTheme="minorBidi" w:cstheme="minorBidi"/>
                <w:sz w:val="24"/>
                <w:szCs w:val="24"/>
                <w:lang w:bidi="ar-OM"/>
              </w:rPr>
              <w:t xml:space="preserve"> </w:t>
            </w:r>
          </w:p>
        </w:tc>
      </w:tr>
    </w:tbl>
    <w:p w:rsidR="004B5A30" w:rsidRPr="004B5A30" w:rsidRDefault="004B5A30" w:rsidP="005B5FAA">
      <w:pPr>
        <w:spacing w:line="360" w:lineRule="auto"/>
        <w:jc w:val="lowKashida"/>
        <w:rPr>
          <w:rFonts w:asciiTheme="minorBidi" w:hAnsiTheme="minorBidi" w:cstheme="minorBidi"/>
          <w:b/>
          <w:bCs/>
          <w:sz w:val="20"/>
          <w:szCs w:val="20"/>
          <w:rtl/>
          <w:lang w:bidi="ar-OM"/>
        </w:rPr>
      </w:pPr>
    </w:p>
    <w:p w:rsidR="0096746C" w:rsidRDefault="0096746C" w:rsidP="004B5A30">
      <w:pPr>
        <w:spacing w:line="360" w:lineRule="auto"/>
        <w:jc w:val="lowKashida"/>
        <w:rPr>
          <w:rFonts w:asciiTheme="minorBidi" w:hAnsiTheme="minorBidi" w:cstheme="minorBidi"/>
          <w:b/>
          <w:bCs/>
          <w:sz w:val="36"/>
          <w:szCs w:val="36"/>
          <w:rtl/>
          <w:lang w:bidi="ar-OM"/>
        </w:rPr>
      </w:pPr>
    </w:p>
    <w:p w:rsidR="008C195E" w:rsidRDefault="000E2A88" w:rsidP="008C195E">
      <w:pPr>
        <w:spacing w:line="360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  <w:lang w:bidi="ar-OM"/>
        </w:rPr>
      </w:pPr>
      <w:r w:rsidRPr="008C195E">
        <w:rPr>
          <w:rFonts w:asciiTheme="minorBidi" w:hAnsiTheme="minorBidi" w:cstheme="minorBidi"/>
          <w:b/>
          <w:bCs/>
          <w:sz w:val="40"/>
          <w:szCs w:val="40"/>
          <w:rtl/>
          <w:lang w:bidi="ar-OM"/>
        </w:rPr>
        <w:t>الخطة الدراسية لبكالوريوس العلوم الادارية والاقتصادية</w:t>
      </w:r>
    </w:p>
    <w:p w:rsidR="004B5A30" w:rsidRPr="008C195E" w:rsidRDefault="000E2A88" w:rsidP="008C195E">
      <w:pPr>
        <w:spacing w:line="360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  <w:lang w:bidi="ar-OM"/>
        </w:rPr>
      </w:pPr>
      <w:r w:rsidRPr="008C195E">
        <w:rPr>
          <w:rFonts w:asciiTheme="minorBidi" w:hAnsiTheme="minorBidi" w:cstheme="minorBidi"/>
          <w:b/>
          <w:bCs/>
          <w:sz w:val="40"/>
          <w:szCs w:val="40"/>
          <w:rtl/>
          <w:lang w:bidi="ar-OM"/>
        </w:rPr>
        <w:t>كلية التجارة</w:t>
      </w:r>
    </w:p>
    <w:p w:rsidR="0096746C" w:rsidRDefault="0096746C" w:rsidP="004B5A30">
      <w:pPr>
        <w:spacing w:line="360" w:lineRule="auto"/>
        <w:jc w:val="lowKashida"/>
        <w:rPr>
          <w:rFonts w:asciiTheme="minorBidi" w:hAnsiTheme="minorBidi" w:cstheme="minorBidi"/>
          <w:b/>
          <w:bCs/>
          <w:sz w:val="30"/>
          <w:szCs w:val="30"/>
          <w:rtl/>
          <w:lang w:bidi="ar-OM"/>
        </w:rPr>
      </w:pPr>
    </w:p>
    <w:p w:rsidR="004B5A30" w:rsidRDefault="005B5FAA" w:rsidP="004B5A30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 w:rsidRPr="004B5A30">
        <w:rPr>
          <w:rFonts w:asciiTheme="minorBidi" w:hAnsiTheme="minorBidi" w:cstheme="minorBidi"/>
          <w:sz w:val="8"/>
          <w:szCs w:val="8"/>
          <w:rtl/>
          <w:lang w:eastAsia="ar-SA" w:bidi="ar-EG"/>
        </w:rPr>
        <w:br/>
      </w: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t>المستوي الأول</w:t>
      </w:r>
    </w:p>
    <w:p w:rsidR="0096746C" w:rsidRPr="004B5A30" w:rsidRDefault="0096746C" w:rsidP="004B5A30">
      <w:pPr>
        <w:jc w:val="center"/>
        <w:rPr>
          <w:rFonts w:asciiTheme="minorBidi" w:hAnsiTheme="minorBidi" w:cstheme="minorBidi"/>
          <w:b/>
          <w:bCs/>
          <w:sz w:val="30"/>
          <w:szCs w:val="30"/>
          <w:rtl/>
          <w:lang w:bidi="ar-OM"/>
        </w:rPr>
      </w:pPr>
    </w:p>
    <w:p w:rsidR="005B5FAA" w:rsidRDefault="005B5FAA" w:rsidP="004B5A30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 xml:space="preserve">* </w:t>
      </w:r>
      <w:r w:rsidRPr="004B5A30">
        <w:rPr>
          <w:rFonts w:asciiTheme="minorBidi" w:hAnsiTheme="minorBidi" w:cstheme="minorBidi"/>
          <w:sz w:val="36"/>
          <w:szCs w:val="36"/>
          <w:rtl/>
          <w:lang w:bidi="ar-EG"/>
        </w:rPr>
        <w:t xml:space="preserve">الفصل الدراسي </w:t>
      </w: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الأول:</w:t>
      </w:r>
    </w:p>
    <w:p w:rsidR="0096746C" w:rsidRDefault="0096746C" w:rsidP="004B5A30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</w:p>
    <w:p w:rsidR="004B5A30" w:rsidRPr="004B5A30" w:rsidRDefault="004B5A30" w:rsidP="005B5FAA">
      <w:pPr>
        <w:rPr>
          <w:rFonts w:asciiTheme="minorBidi" w:hAnsiTheme="minorBidi" w:cstheme="minorBidi"/>
          <w:b/>
          <w:bCs/>
          <w:sz w:val="18"/>
          <w:szCs w:val="18"/>
          <w:rtl/>
          <w:lang w:bidi="ar-EG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1"/>
        <w:gridCol w:w="3405"/>
        <w:gridCol w:w="2242"/>
        <w:gridCol w:w="2232"/>
      </w:tblGrid>
      <w:tr w:rsidR="005B5FAA" w:rsidRPr="004B5A30" w:rsidTr="0096746C"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أساسيات المحاسبة ( 1 )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مبادئ إدارة أعمال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مبادئ الإدارة العامة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مبادئ الاقتصاد الجزئي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رياضيات الأعمال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151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مدخل قانون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3563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تطور اقتصادي وموارد اقتصادية</w:t>
            </w:r>
          </w:p>
        </w:tc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9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96746C" w:rsidTr="004B5A30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9" w:type="dxa"/>
          <w:trHeight w:val="402"/>
        </w:trPr>
        <w:tc>
          <w:tcPr>
            <w:tcW w:w="2326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18</w:t>
            </w:r>
          </w:p>
        </w:tc>
      </w:tr>
    </w:tbl>
    <w:p w:rsidR="005B5FAA" w:rsidRPr="004B5A30" w:rsidRDefault="005B5FAA" w:rsidP="005B5FAA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</w:p>
    <w:p w:rsidR="0096746C" w:rsidRDefault="0096746C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  <w: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br w:type="page"/>
      </w:r>
    </w:p>
    <w:p w:rsidR="00C90134" w:rsidRDefault="00C90134" w:rsidP="00C90134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الأول</w:t>
      </w:r>
    </w:p>
    <w:p w:rsidR="00C90134" w:rsidRDefault="00C90134" w:rsidP="00C90134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</w:p>
    <w:p w:rsidR="005B5FAA" w:rsidRDefault="005B5FAA" w:rsidP="005B5FAA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 xml:space="preserve">* </w:t>
      </w:r>
      <w:r w:rsidRPr="004B5A30">
        <w:rPr>
          <w:rFonts w:asciiTheme="minorBidi" w:hAnsiTheme="minorBidi" w:cstheme="minorBidi"/>
          <w:sz w:val="36"/>
          <w:szCs w:val="36"/>
          <w:rtl/>
          <w:lang w:bidi="ar-EG"/>
        </w:rPr>
        <w:t>الفصل الدراسي</w:t>
      </w: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 xml:space="preserve"> الثاني :</w:t>
      </w:r>
    </w:p>
    <w:p w:rsidR="0096746C" w:rsidRPr="004B5A30" w:rsidRDefault="0096746C" w:rsidP="005B5FAA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59"/>
        <w:gridCol w:w="3413"/>
        <w:gridCol w:w="2239"/>
        <w:gridCol w:w="2229"/>
      </w:tblGrid>
      <w:tr w:rsidR="005B5FAA" w:rsidRPr="004B5A30" w:rsidTr="0096746C">
        <w:trPr>
          <w:trHeight w:val="40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أساسيات المحاسبة ( 2 )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111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122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السلوك التنظيمي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مبادئ الاقتصاد الكلي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131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الإنتاج والعمليات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142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رياضيات تجارية واقتصادية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141</w:t>
            </w:r>
          </w:p>
        </w:tc>
      </w:tr>
      <w:tr w:rsidR="005B5FAA" w:rsidRPr="004B5A30" w:rsidTr="0096746C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152</w:t>
            </w:r>
          </w:p>
        </w:tc>
        <w:tc>
          <w:tcPr>
            <w:tcW w:w="3567" w:type="dxa"/>
            <w:vAlign w:val="center"/>
          </w:tcPr>
          <w:p w:rsidR="005B5FAA" w:rsidRPr="0096746C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دراسات تجارية باللغة الإنجليزية</w:t>
            </w:r>
          </w:p>
        </w:tc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96746C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7" w:type="dxa"/>
          <w:trHeight w:val="510"/>
        </w:trPr>
        <w:tc>
          <w:tcPr>
            <w:tcW w:w="2324" w:type="dxa"/>
            <w:vAlign w:val="center"/>
          </w:tcPr>
          <w:p w:rsidR="005B5FAA" w:rsidRPr="0096746C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6746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</w:tbl>
    <w:p w:rsidR="005B5FAA" w:rsidRPr="004B5A30" w:rsidRDefault="005B5FAA" w:rsidP="005B5FAA">
      <w:pPr>
        <w:tabs>
          <w:tab w:val="left" w:pos="3578"/>
        </w:tabs>
        <w:spacing w:line="360" w:lineRule="auto"/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tab/>
      </w:r>
    </w:p>
    <w:p w:rsidR="0096746C" w:rsidRDefault="0096746C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br w:type="page"/>
      </w:r>
    </w:p>
    <w:p w:rsidR="005B5FAA" w:rsidRPr="004B5A30" w:rsidRDefault="005B5FAA" w:rsidP="005B5FAA">
      <w:pPr>
        <w:tabs>
          <w:tab w:val="left" w:pos="3578"/>
        </w:tabs>
        <w:spacing w:line="360" w:lineRule="auto"/>
        <w:jc w:val="center"/>
        <w:rPr>
          <w:rFonts w:asciiTheme="minorBidi" w:hAnsiTheme="minorBidi" w:cstheme="minorBidi"/>
          <w:b/>
          <w:bCs/>
          <w:sz w:val="2"/>
          <w:szCs w:val="2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الثاني</w:t>
      </w: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br/>
      </w:r>
    </w:p>
    <w:p w:rsidR="005B5FAA" w:rsidRPr="004B5A30" w:rsidRDefault="005B5FAA" w:rsidP="005B5FAA">
      <w:pPr>
        <w:tabs>
          <w:tab w:val="left" w:pos="3578"/>
        </w:tabs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** الفصل الدراسي الثالث 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0"/>
        <w:gridCol w:w="3416"/>
        <w:gridCol w:w="2237"/>
        <w:gridCol w:w="2227"/>
      </w:tblGrid>
      <w:tr w:rsidR="005B5FAA" w:rsidRPr="004B5A30" w:rsidTr="00A53943"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211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المتوسطة ( 1 )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112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213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في المنشآت المتخصصة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112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مبادئ التسويق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231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اقتصاديات النقود والمصارف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132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241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مبادئ الإحصاء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141 ، 142</w:t>
            </w:r>
          </w:p>
        </w:tc>
      </w:tr>
      <w:tr w:rsidR="005B5FAA" w:rsidRPr="004B5A30" w:rsidTr="00A53943">
        <w:trPr>
          <w:trHeight w:val="510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251</w:t>
            </w:r>
          </w:p>
        </w:tc>
        <w:tc>
          <w:tcPr>
            <w:tcW w:w="3567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قانون تجاري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151</w:t>
            </w:r>
          </w:p>
        </w:tc>
      </w:tr>
      <w:tr w:rsidR="005B5FAA" w:rsidRPr="0072174C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7" w:type="dxa"/>
          <w:trHeight w:val="510"/>
        </w:trPr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</w:tbl>
    <w:p w:rsidR="005B5FAA" w:rsidRPr="00A53943" w:rsidRDefault="00A53943" w:rsidP="005B5FAA">
      <w:pPr>
        <w:tabs>
          <w:tab w:val="left" w:pos="3578"/>
        </w:tabs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rtl/>
          <w:lang w:bidi="ar-EG"/>
        </w:rPr>
      </w:pPr>
      <w:r w:rsidRPr="00A53943">
        <w:rPr>
          <w:rFonts w:asciiTheme="minorBidi" w:hAnsiTheme="minorBidi" w:cstheme="minorBidi" w:hint="cs"/>
          <w:b/>
          <w:bCs/>
          <w:sz w:val="22"/>
          <w:szCs w:val="22"/>
          <w:rtl/>
          <w:lang w:bidi="ar-EG"/>
        </w:rPr>
        <w:t xml:space="preserve">   </w:t>
      </w:r>
    </w:p>
    <w:p w:rsidR="005B5FAA" w:rsidRPr="004B5A30" w:rsidRDefault="005B5FAA" w:rsidP="005B5FAA">
      <w:pPr>
        <w:tabs>
          <w:tab w:val="left" w:pos="3578"/>
        </w:tabs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** الفصل الدراسي الرابع :</w:t>
      </w:r>
    </w:p>
    <w:tbl>
      <w:tblPr>
        <w:bidiVisual/>
        <w:tblW w:w="9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38"/>
        <w:gridCol w:w="3743"/>
        <w:gridCol w:w="2324"/>
        <w:gridCol w:w="2317"/>
      </w:tblGrid>
      <w:tr w:rsidR="005B5FAA" w:rsidRPr="004B5A30" w:rsidTr="00A53943">
        <w:trPr>
          <w:trHeight w:val="793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المتوسطة ( 2 )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211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214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4C1CCA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أصول محاسبة تكاليف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112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221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الموارد البشرية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 ، 122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232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اقتصاديات التجارة الدولية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132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242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رياضيات التمويل والاستثمار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141 ، 142</w:t>
            </w:r>
          </w:p>
        </w:tc>
      </w:tr>
      <w:tr w:rsidR="005B5FAA" w:rsidRPr="004B5A30" w:rsidTr="00A53943">
        <w:trPr>
          <w:trHeight w:val="510"/>
        </w:trPr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252</w:t>
            </w:r>
          </w:p>
        </w:tc>
        <w:tc>
          <w:tcPr>
            <w:tcW w:w="3743" w:type="dxa"/>
            <w:vAlign w:val="center"/>
          </w:tcPr>
          <w:p w:rsidR="005B5FAA" w:rsidRPr="0072174C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دراسات تجارية باللغة الإنجليزية</w:t>
            </w:r>
          </w:p>
        </w:tc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152</w:t>
            </w:r>
          </w:p>
        </w:tc>
      </w:tr>
      <w:tr w:rsidR="005B5FAA" w:rsidRPr="0072174C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7" w:type="dxa"/>
          <w:trHeight w:val="510"/>
        </w:trPr>
        <w:tc>
          <w:tcPr>
            <w:tcW w:w="2324" w:type="dxa"/>
            <w:vAlign w:val="center"/>
          </w:tcPr>
          <w:p w:rsidR="005B5FAA" w:rsidRPr="0072174C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2174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</w:tbl>
    <w:p w:rsidR="005B5FAA" w:rsidRPr="004B5A30" w:rsidRDefault="005B5FAA" w:rsidP="005B5FAA">
      <w:pPr>
        <w:jc w:val="center"/>
        <w:rPr>
          <w:rFonts w:asciiTheme="minorBidi" w:hAnsiTheme="minorBidi" w:cstheme="minorBidi"/>
          <w:sz w:val="28"/>
          <w:szCs w:val="28"/>
          <w:rtl/>
          <w:lang w:eastAsia="ar-SA" w:bidi="ar-EG"/>
        </w:rPr>
      </w:pPr>
    </w:p>
    <w:p w:rsidR="005B5FAA" w:rsidRPr="004B5A30" w:rsidRDefault="005B5FAA" w:rsidP="005B5FAA">
      <w:pPr>
        <w:tabs>
          <w:tab w:val="left" w:pos="3578"/>
        </w:tabs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eastAsia="ar-SA"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الثالث</w:t>
      </w:r>
    </w:p>
    <w:p w:rsidR="005B5FAA" w:rsidRPr="004B5A30" w:rsidRDefault="005B5FAA" w:rsidP="005B5FAA">
      <w:pPr>
        <w:rPr>
          <w:rFonts w:asciiTheme="minorBidi" w:hAnsiTheme="minorBidi" w:cstheme="minorBidi"/>
          <w:b/>
          <w:bCs/>
          <w:sz w:val="38"/>
          <w:szCs w:val="38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*** الفصل الدراسي الخامس:</w:t>
      </w: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br/>
      </w:r>
      <w:r w:rsidRPr="004B5A30">
        <w:rPr>
          <w:rFonts w:asciiTheme="minorBidi" w:hAnsiTheme="minorBidi" w:cstheme="minorBidi"/>
          <w:sz w:val="38"/>
          <w:szCs w:val="38"/>
          <w:rtl/>
          <w:lang w:bidi="ar-EG"/>
        </w:rPr>
        <w:t xml:space="preserve">أ – مقررات </w:t>
      </w:r>
      <w:r w:rsidRPr="00970FE8">
        <w:rPr>
          <w:rFonts w:asciiTheme="minorBidi" w:hAnsiTheme="minorBidi" w:cstheme="minorBidi"/>
          <w:b/>
          <w:bCs/>
          <w:sz w:val="38"/>
          <w:szCs w:val="38"/>
          <w:rtl/>
          <w:lang w:bidi="ar-EG"/>
        </w:rPr>
        <w:t>إجبارية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28"/>
        <w:gridCol w:w="3245"/>
        <w:gridCol w:w="2238"/>
        <w:gridCol w:w="2229"/>
      </w:tblGrid>
      <w:tr w:rsidR="005B5FAA" w:rsidRPr="004B5A30" w:rsidTr="00A53943"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314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محاسبة ضريبية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321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المنشآت المالية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331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اقتصاديات المالية العامة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231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341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التأمين ورياضياته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242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342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إحصاء تطبيقي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241</w:t>
            </w:r>
          </w:p>
        </w:tc>
      </w:tr>
      <w:tr w:rsidR="005B5FAA" w:rsidRPr="00970FE8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7" w:type="dxa"/>
          <w:trHeight w:val="510"/>
        </w:trPr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</w:tbl>
    <w:p w:rsidR="005B5FAA" w:rsidRPr="004B5A30" w:rsidRDefault="005B5FAA" w:rsidP="005B5FAA">
      <w:pPr>
        <w:spacing w:line="360" w:lineRule="auto"/>
        <w:rPr>
          <w:rFonts w:asciiTheme="minorBidi" w:hAnsiTheme="minorBidi" w:cstheme="minorBidi"/>
          <w:b/>
          <w:bCs/>
          <w:sz w:val="10"/>
          <w:szCs w:val="10"/>
          <w:rtl/>
          <w:lang w:bidi="ar-EG"/>
        </w:rPr>
      </w:pPr>
    </w:p>
    <w:p w:rsidR="005B5FAA" w:rsidRPr="004B5A30" w:rsidRDefault="005B5FAA" w:rsidP="005B5FAA">
      <w:pPr>
        <w:rPr>
          <w:rFonts w:asciiTheme="minorBidi" w:hAnsiTheme="minorBidi" w:cstheme="minorBidi"/>
          <w:sz w:val="30"/>
          <w:szCs w:val="30"/>
          <w:rtl/>
          <w:lang w:bidi="ar-EG"/>
        </w:rPr>
      </w:pPr>
    </w:p>
    <w:p w:rsidR="005B5FAA" w:rsidRPr="00D1253D" w:rsidRDefault="005B5FAA" w:rsidP="00970FE8">
      <w:pPr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D1253D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ب – يختار الطالب من المقررات الدراسية الاختيارية 6 ساعات معتمدة الواردة في الجدول المرفق للمستوي الثالث</w:t>
      </w:r>
      <w:r w:rsidRPr="00D1253D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</w:p>
    <w:p w:rsidR="00970FE8" w:rsidRPr="004B5A30" w:rsidRDefault="00970FE8" w:rsidP="005B5FAA">
      <w:pPr>
        <w:rPr>
          <w:rFonts w:asciiTheme="minorBidi" w:hAnsiTheme="minorBidi" w:cstheme="minorBidi"/>
          <w:sz w:val="30"/>
          <w:szCs w:val="30"/>
          <w:rtl/>
          <w:lang w:bidi="ar-EG"/>
        </w:rPr>
      </w:pPr>
    </w:p>
    <w:p w:rsidR="005B5FAA" w:rsidRPr="004B5A30" w:rsidRDefault="005B5FAA" w:rsidP="005B5FAA">
      <w:pPr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t xml:space="preserve">*** </w:t>
      </w:r>
      <w:r w:rsidRPr="00970FE8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الفصل الدراسي السادس</w:t>
      </w: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t>:</w:t>
      </w:r>
    </w:p>
    <w:p w:rsidR="005B5FAA" w:rsidRPr="004B5A30" w:rsidRDefault="005B5FAA" w:rsidP="005B5FAA">
      <w:pPr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4B5A30">
        <w:rPr>
          <w:rFonts w:asciiTheme="minorBidi" w:hAnsiTheme="minorBidi" w:cstheme="minorBidi"/>
          <w:sz w:val="38"/>
          <w:szCs w:val="38"/>
          <w:rtl/>
          <w:lang w:bidi="ar-EG"/>
        </w:rPr>
        <w:t xml:space="preserve">أ – مقررات </w:t>
      </w:r>
      <w:r w:rsidRPr="00970FE8">
        <w:rPr>
          <w:rFonts w:asciiTheme="minorBidi" w:hAnsiTheme="minorBidi" w:cstheme="minorBidi"/>
          <w:b/>
          <w:bCs/>
          <w:sz w:val="38"/>
          <w:szCs w:val="38"/>
          <w:rtl/>
          <w:lang w:bidi="ar-EG"/>
        </w:rPr>
        <w:t>إجبارية</w:t>
      </w:r>
      <w:r w:rsidRPr="004B5A30">
        <w:rPr>
          <w:rFonts w:asciiTheme="minorBidi" w:hAnsiTheme="minorBidi" w:cstheme="minorBidi"/>
          <w:sz w:val="38"/>
          <w:szCs w:val="38"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28"/>
        <w:gridCol w:w="3244"/>
        <w:gridCol w:w="2239"/>
        <w:gridCol w:w="2229"/>
      </w:tblGrid>
      <w:tr w:rsidR="005B5FAA" w:rsidRPr="004B5A30" w:rsidTr="00A53943"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312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نظم محاسبة التكاليف 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214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313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محاسبة حكومية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314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323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الموارد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332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اقتصاديات التنمية والتخطيط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231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343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بحوث العمليات</w:t>
            </w:r>
            <w:r w:rsidR="004C1C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في المحاسبة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141</w:t>
            </w:r>
          </w:p>
        </w:tc>
      </w:tr>
      <w:tr w:rsidR="005B5FAA" w:rsidRPr="004B5A30" w:rsidTr="00A53943">
        <w:trPr>
          <w:trHeight w:val="51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323</w:t>
            </w:r>
          </w:p>
        </w:tc>
        <w:tc>
          <w:tcPr>
            <w:tcW w:w="3387" w:type="dxa"/>
            <w:vAlign w:val="center"/>
          </w:tcPr>
          <w:p w:rsidR="005B5FAA" w:rsidRPr="00970FE8" w:rsidRDefault="005B5FAA" w:rsidP="00E20CA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بحوث تسويق</w:t>
            </w:r>
            <w:r w:rsidR="004C1C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C1C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في المحاسبة</w:t>
            </w:r>
          </w:p>
        </w:tc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17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</w:t>
            </w:r>
          </w:p>
        </w:tc>
      </w:tr>
      <w:tr w:rsidR="005B5FAA" w:rsidRPr="00970FE8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7" w:type="dxa"/>
          <w:trHeight w:val="510"/>
        </w:trPr>
        <w:tc>
          <w:tcPr>
            <w:tcW w:w="2324" w:type="dxa"/>
            <w:vAlign w:val="center"/>
          </w:tcPr>
          <w:p w:rsidR="005B5FAA" w:rsidRPr="00970FE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0F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</w:tbl>
    <w:p w:rsidR="005B5FAA" w:rsidRPr="004B5A30" w:rsidRDefault="005B5FAA" w:rsidP="005B5FAA">
      <w:pPr>
        <w:spacing w:line="360" w:lineRule="auto"/>
        <w:rPr>
          <w:rFonts w:asciiTheme="minorBidi" w:hAnsiTheme="minorBidi" w:cstheme="minorBidi"/>
          <w:b/>
          <w:bCs/>
          <w:sz w:val="2"/>
          <w:szCs w:val="2"/>
          <w:rtl/>
          <w:lang w:bidi="ar-EG"/>
        </w:rPr>
      </w:pPr>
    </w:p>
    <w:p w:rsidR="00970FE8" w:rsidRDefault="00970FE8" w:rsidP="005B5FAA">
      <w:pPr>
        <w:rPr>
          <w:rFonts w:asciiTheme="minorBidi" w:hAnsiTheme="minorBidi" w:cstheme="minorBidi"/>
          <w:sz w:val="26"/>
          <w:szCs w:val="26"/>
          <w:rtl/>
          <w:lang w:bidi="ar-EG"/>
        </w:rPr>
      </w:pPr>
    </w:p>
    <w:p w:rsidR="005B5FAA" w:rsidRPr="00D1253D" w:rsidRDefault="005B5FAA" w:rsidP="00970FE8">
      <w:pPr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D1253D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ب - يختار الطالب 6 ساعات معتمدة من المقررات الواردة في الجدول المرفق للمستوي الثالث .</w:t>
      </w:r>
    </w:p>
    <w:p w:rsidR="005B5FAA" w:rsidRDefault="005B5FAA" w:rsidP="005B5FAA">
      <w:pPr>
        <w:tabs>
          <w:tab w:val="left" w:pos="3578"/>
        </w:tabs>
        <w:jc w:val="center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الثالث</w:t>
      </w:r>
    </w:p>
    <w:p w:rsidR="00970FE8" w:rsidRPr="004B5A30" w:rsidRDefault="00970FE8" w:rsidP="005B5FAA">
      <w:pPr>
        <w:tabs>
          <w:tab w:val="left" w:pos="3578"/>
        </w:tabs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</w:p>
    <w:p w:rsidR="005B5FAA" w:rsidRPr="00DF3BB8" w:rsidRDefault="005B5FAA" w:rsidP="005B5FAA">
      <w:pPr>
        <w:rPr>
          <w:rFonts w:asciiTheme="minorBidi" w:hAnsiTheme="minorBidi" w:cstheme="minorBidi"/>
          <w:b/>
          <w:bCs/>
          <w:rtl/>
          <w:lang w:bidi="ar-EG"/>
        </w:rPr>
      </w:pPr>
      <w:r w:rsidRPr="00DF3BB8">
        <w:rPr>
          <w:rFonts w:asciiTheme="minorBidi" w:hAnsiTheme="minorBidi" w:cstheme="minorBidi"/>
          <w:b/>
          <w:bCs/>
          <w:rtl/>
          <w:lang w:bidi="ar-EG"/>
        </w:rPr>
        <w:t>*** المقررات الاختيارية لكل من الفصل الدراسي الخامس والسادس</w:t>
      </w:r>
    </w:p>
    <w:p w:rsidR="00970FE8" w:rsidRPr="004B5A30" w:rsidRDefault="00970FE8" w:rsidP="005B5FAA">
      <w:pPr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03"/>
        <w:gridCol w:w="3849"/>
        <w:gridCol w:w="2133"/>
        <w:gridCol w:w="1755"/>
      </w:tblGrid>
      <w:tr w:rsidR="005B5FAA" w:rsidRPr="004B5A30" w:rsidTr="00A53943">
        <w:trPr>
          <w:trHeight w:val="27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4033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27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315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في الشركات متعددة الجنسية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</w:tr>
      <w:tr w:rsidR="005B5FAA" w:rsidRPr="004B5A30" w:rsidTr="00A53943">
        <w:trPr>
          <w:trHeight w:val="51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316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4C1CC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المحاسبة </w:t>
            </w:r>
            <w:r w:rsidR="004C1C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في شركات النقل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314</w:t>
            </w:r>
          </w:p>
        </w:tc>
      </w:tr>
      <w:tr w:rsidR="005B5FAA" w:rsidRPr="004B5A30" w:rsidTr="00A53943">
        <w:trPr>
          <w:trHeight w:val="51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317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الضريبية المتقدمة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314</w:t>
            </w:r>
          </w:p>
        </w:tc>
      </w:tr>
      <w:tr w:rsidR="005B5FAA" w:rsidRPr="004B5A30" w:rsidTr="00A53943">
        <w:trPr>
          <w:trHeight w:val="51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324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وفن البيع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</w:t>
            </w:r>
          </w:p>
        </w:tc>
      </w:tr>
      <w:tr w:rsidR="005B5FAA" w:rsidRPr="004B5A30" w:rsidTr="00A53943">
        <w:trPr>
          <w:trHeight w:val="145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325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إعلان وعلاقات عامة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</w:t>
            </w:r>
          </w:p>
        </w:tc>
      </w:tr>
      <w:tr w:rsidR="005B5FAA" w:rsidRPr="004B5A30" w:rsidTr="00A53943">
        <w:trPr>
          <w:trHeight w:val="333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331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علاقات سياسية ودولية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A53943">
        <w:trPr>
          <w:trHeight w:val="510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332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تطور الفكر الاقتصادي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232</w:t>
            </w:r>
          </w:p>
        </w:tc>
      </w:tr>
      <w:tr w:rsidR="005B5FAA" w:rsidRPr="004B5A30" w:rsidTr="00A53943">
        <w:trPr>
          <w:trHeight w:val="349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735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اقتصاديات الصناعات الصغيرة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131</w:t>
            </w:r>
          </w:p>
        </w:tc>
      </w:tr>
      <w:tr w:rsidR="005B5FAA" w:rsidRPr="004B5A30" w:rsidTr="00A53943">
        <w:trPr>
          <w:trHeight w:val="357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336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 رياضي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B5FAA" w:rsidRPr="004B5A30" w:rsidTr="00A53943">
        <w:trPr>
          <w:trHeight w:val="199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344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تحليل السلاسل الزمنية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342</w:t>
            </w:r>
          </w:p>
        </w:tc>
      </w:tr>
      <w:tr w:rsidR="005B5FAA" w:rsidRPr="004B5A30" w:rsidTr="00A53943">
        <w:trPr>
          <w:trHeight w:val="208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345</w:t>
            </w:r>
          </w:p>
        </w:tc>
        <w:tc>
          <w:tcPr>
            <w:tcW w:w="4033" w:type="dxa"/>
            <w:vAlign w:val="center"/>
          </w:tcPr>
          <w:p w:rsidR="005B5FAA" w:rsidRPr="00D420BA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أساليب الرقابة الإحصائية على جودة المنتج</w:t>
            </w:r>
          </w:p>
        </w:tc>
        <w:tc>
          <w:tcPr>
            <w:tcW w:w="22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11" w:type="dxa"/>
            <w:vAlign w:val="center"/>
          </w:tcPr>
          <w:p w:rsidR="005B5FAA" w:rsidRPr="00D420BA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342</w:t>
            </w:r>
          </w:p>
        </w:tc>
      </w:tr>
      <w:tr w:rsidR="005B5FAA" w:rsidRPr="00D420BA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1811" w:type="dxa"/>
          <w:trHeight w:val="403"/>
        </w:trPr>
        <w:tc>
          <w:tcPr>
            <w:tcW w:w="2211" w:type="dxa"/>
            <w:vAlign w:val="center"/>
          </w:tcPr>
          <w:p w:rsidR="005B5FAA" w:rsidRPr="00D420BA" w:rsidRDefault="005B5FAA" w:rsidP="00E20CAD">
            <w:pPr>
              <w:tabs>
                <w:tab w:val="left" w:pos="357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420B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</w:tbl>
    <w:p w:rsidR="005B5FAA" w:rsidRPr="004B5A30" w:rsidRDefault="005B5FAA" w:rsidP="005B5FAA">
      <w:pPr>
        <w:tabs>
          <w:tab w:val="left" w:pos="3578"/>
        </w:tabs>
        <w:spacing w:line="360" w:lineRule="auto"/>
        <w:rPr>
          <w:rFonts w:asciiTheme="minorBidi" w:hAnsiTheme="minorBidi" w:cstheme="minorBidi"/>
          <w:b/>
          <w:bCs/>
          <w:sz w:val="10"/>
          <w:szCs w:val="10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tab/>
      </w:r>
    </w:p>
    <w:p w:rsidR="00970FE8" w:rsidRDefault="00970FE8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br w:type="page"/>
      </w:r>
    </w:p>
    <w:p w:rsidR="005B5FAA" w:rsidRPr="004B5A30" w:rsidRDefault="005B5FAA" w:rsidP="005B5FAA">
      <w:pPr>
        <w:tabs>
          <w:tab w:val="left" w:pos="3578"/>
        </w:tabs>
        <w:jc w:val="center"/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الرابع</w:t>
      </w:r>
    </w:p>
    <w:p w:rsidR="005B5FAA" w:rsidRPr="004B5A30" w:rsidRDefault="005B5FAA" w:rsidP="005B5FAA">
      <w:pPr>
        <w:rPr>
          <w:rFonts w:asciiTheme="minorBidi" w:hAnsiTheme="minorBidi" w:cstheme="minorBidi"/>
          <w:b/>
          <w:bCs/>
          <w:sz w:val="10"/>
          <w:szCs w:val="10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</w:t>
      </w:r>
      <w:r w:rsidR="00D420BA">
        <w:rPr>
          <w:rFonts w:asciiTheme="minorBidi" w:hAnsiTheme="minorBidi" w:cstheme="minorBidi" w:hint="cs"/>
          <w:b/>
          <w:bCs/>
          <w:sz w:val="36"/>
          <w:szCs w:val="36"/>
          <w:rtl/>
          <w:lang w:bidi="ar-EG"/>
        </w:rPr>
        <w:t>*</w:t>
      </w: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** الفصل الدراسي السابع:</w:t>
      </w: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br/>
      </w:r>
      <w:r w:rsidRPr="00132F21">
        <w:rPr>
          <w:rFonts w:asciiTheme="minorBidi" w:hAnsiTheme="minorBidi" w:cstheme="minorBidi"/>
          <w:sz w:val="36"/>
          <w:szCs w:val="36"/>
          <w:rtl/>
          <w:lang w:bidi="ar-EG"/>
        </w:rPr>
        <w:t xml:space="preserve">أ- مقررات </w:t>
      </w:r>
      <w:r w:rsidRPr="00132F21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إجبارية</w:t>
      </w:r>
      <w:r w:rsidRPr="00132F21">
        <w:rPr>
          <w:rFonts w:asciiTheme="minorBidi" w:hAnsiTheme="minorBidi" w:cstheme="minorBidi"/>
          <w:sz w:val="36"/>
          <w:szCs w:val="36"/>
          <w:rtl/>
          <w:lang w:bidi="ar-EG"/>
        </w:rPr>
        <w:t xml:space="preserve"> :</w:t>
      </w:r>
      <w:r w:rsidRPr="004B5A30">
        <w:rPr>
          <w:rFonts w:asciiTheme="minorBidi" w:hAnsiTheme="minorBidi" w:cstheme="minorBidi"/>
          <w:sz w:val="30"/>
          <w:szCs w:val="30"/>
          <w:rtl/>
          <w:lang w:bidi="ar-EG"/>
        </w:rPr>
        <w:br/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11"/>
        <w:gridCol w:w="3262"/>
        <w:gridCol w:w="2237"/>
        <w:gridCol w:w="2230"/>
      </w:tblGrid>
      <w:tr w:rsidR="005B5FAA" w:rsidRPr="004B5A30" w:rsidTr="00A53943">
        <w:trPr>
          <w:trHeight w:val="539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3640" w:type="dxa"/>
            <w:shd w:val="clear" w:color="auto" w:fill="D9D9D9" w:themeFill="background1" w:themeFillShade="D9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rPr>
          <w:trHeight w:val="283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5B5FAA" w:rsidRPr="00132F21" w:rsidRDefault="004C1CC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411</w:t>
            </w:r>
          </w:p>
        </w:tc>
        <w:tc>
          <w:tcPr>
            <w:tcW w:w="3640" w:type="dxa"/>
            <w:vAlign w:val="center"/>
          </w:tcPr>
          <w:p w:rsidR="005B5FAA" w:rsidRPr="00132F21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المحاسبة في المنشآت المالية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</w:tr>
      <w:tr w:rsidR="005B5FAA" w:rsidRPr="004B5A30" w:rsidTr="00A53943">
        <w:trPr>
          <w:trHeight w:val="510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5B5FAA" w:rsidRPr="00132F21" w:rsidRDefault="004C1CC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415</w:t>
            </w:r>
          </w:p>
        </w:tc>
        <w:tc>
          <w:tcPr>
            <w:tcW w:w="3640" w:type="dxa"/>
            <w:vAlign w:val="center"/>
          </w:tcPr>
          <w:p w:rsidR="005B5FAA" w:rsidRPr="00132F21" w:rsidRDefault="004C1CC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أصول </w:t>
            </w:r>
            <w:r w:rsidR="005B5FAA"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المراجعة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</w:tr>
      <w:tr w:rsidR="005B5FAA" w:rsidRPr="004B5A30" w:rsidTr="00A53943">
        <w:trPr>
          <w:trHeight w:val="510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5B5FAA" w:rsidRPr="00132F21" w:rsidRDefault="004C1CC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422</w:t>
            </w:r>
          </w:p>
        </w:tc>
        <w:tc>
          <w:tcPr>
            <w:tcW w:w="3640" w:type="dxa"/>
            <w:vAlign w:val="center"/>
          </w:tcPr>
          <w:p w:rsidR="005B5FAA" w:rsidRPr="00132F21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الإدارة المالية والاستثمار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221</w:t>
            </w:r>
          </w:p>
        </w:tc>
      </w:tr>
      <w:tr w:rsidR="005B5FAA" w:rsidRPr="004B5A30" w:rsidTr="00A53943">
        <w:trPr>
          <w:trHeight w:val="140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5B5FAA" w:rsidRPr="00132F21" w:rsidRDefault="004C1CC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431</w:t>
            </w:r>
          </w:p>
        </w:tc>
        <w:tc>
          <w:tcPr>
            <w:tcW w:w="3640" w:type="dxa"/>
            <w:vAlign w:val="center"/>
          </w:tcPr>
          <w:p w:rsidR="005B5FAA" w:rsidRPr="00132F21" w:rsidRDefault="005B5FAA" w:rsidP="00E20C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 زراعي وصناعي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231</w:t>
            </w:r>
          </w:p>
        </w:tc>
      </w:tr>
      <w:tr w:rsidR="005B5FAA" w:rsidRPr="00132F21" w:rsidTr="00E20CAD">
        <w:tblPrEx>
          <w:tblLook w:val="0000" w:firstRow="0" w:lastRow="0" w:firstColumn="0" w:lastColumn="0" w:noHBand="0" w:noVBand="0"/>
        </w:tblPrEx>
        <w:trPr>
          <w:gridBefore w:val="2"/>
          <w:gridAfter w:val="1"/>
          <w:wAfter w:w="2319" w:type="dxa"/>
          <w:trHeight w:val="290"/>
        </w:trPr>
        <w:tc>
          <w:tcPr>
            <w:tcW w:w="2464" w:type="dxa"/>
            <w:vAlign w:val="center"/>
          </w:tcPr>
          <w:p w:rsidR="005B5FAA" w:rsidRPr="00132F21" w:rsidRDefault="005B5FAA" w:rsidP="00E20CA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132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5B5FAA" w:rsidRPr="004B5A30" w:rsidRDefault="005B5FAA" w:rsidP="005B5FAA">
      <w:pPr>
        <w:spacing w:line="360" w:lineRule="auto"/>
        <w:rPr>
          <w:rFonts w:asciiTheme="minorBidi" w:hAnsiTheme="minorBidi" w:cstheme="minorBidi"/>
          <w:sz w:val="38"/>
          <w:szCs w:val="38"/>
          <w:rtl/>
          <w:lang w:bidi="ar-EG"/>
        </w:rPr>
      </w:pPr>
      <w:r w:rsidRPr="00132F21">
        <w:rPr>
          <w:rFonts w:asciiTheme="minorBidi" w:hAnsiTheme="minorBidi" w:cstheme="minorBidi"/>
          <w:rtl/>
          <w:lang w:bidi="ar-EG"/>
        </w:rPr>
        <w:t>المقررات الاختيارية:</w:t>
      </w:r>
    </w:p>
    <w:p w:rsidR="00D420BA" w:rsidRPr="00D1253D" w:rsidRDefault="005B5FAA" w:rsidP="005B5FAA">
      <w:p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D1253D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ب – يختار الطالب من المقررات الدراسية الاختيارية مقررات عدد ساعتها المعتمدة 6 ساعات الواردة بالجدول المتعلق بالمستوي الرابع.</w:t>
      </w:r>
    </w:p>
    <w:p w:rsidR="005B5FAA" w:rsidRPr="00811C9F" w:rsidRDefault="005B5FAA" w:rsidP="005B5FAA">
      <w:pPr>
        <w:spacing w:line="360" w:lineRule="auto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  <w:tab/>
      </w:r>
    </w:p>
    <w:p w:rsidR="005B5FAA" w:rsidRPr="004B5A30" w:rsidRDefault="005B5FAA" w:rsidP="005B5FAA">
      <w:pPr>
        <w:spacing w:line="360" w:lineRule="auto"/>
        <w:jc w:val="lowKashida"/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</w:t>
      </w:r>
      <w:r w:rsidR="00D420BA">
        <w:rPr>
          <w:rFonts w:asciiTheme="minorBidi" w:hAnsiTheme="minorBidi" w:cstheme="minorBidi" w:hint="cs"/>
          <w:b/>
          <w:bCs/>
          <w:sz w:val="36"/>
          <w:szCs w:val="36"/>
          <w:rtl/>
          <w:lang w:bidi="ar-EG"/>
        </w:rPr>
        <w:t>*</w:t>
      </w:r>
      <w:r w:rsidRPr="004B5A30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** الفصل الدراسي الثامن:</w:t>
      </w:r>
    </w:p>
    <w:p w:rsidR="005B5FAA" w:rsidRPr="004B5A30" w:rsidRDefault="005B5FAA" w:rsidP="005B5FAA">
      <w:pPr>
        <w:spacing w:line="360" w:lineRule="auto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4B5A30">
        <w:rPr>
          <w:rFonts w:asciiTheme="minorBidi" w:hAnsiTheme="minorBidi" w:cstheme="minorBidi"/>
          <w:sz w:val="38"/>
          <w:szCs w:val="38"/>
          <w:rtl/>
          <w:lang w:bidi="ar-EG"/>
        </w:rPr>
        <w:t xml:space="preserve">أ – </w:t>
      </w:r>
      <w:r w:rsidRPr="00132F21">
        <w:rPr>
          <w:rFonts w:asciiTheme="minorBidi" w:hAnsiTheme="minorBidi" w:cstheme="minorBidi"/>
          <w:sz w:val="36"/>
          <w:szCs w:val="36"/>
          <w:rtl/>
          <w:lang w:bidi="ar-EG"/>
        </w:rPr>
        <w:t xml:space="preserve">مقررات </w:t>
      </w:r>
      <w:r w:rsidRPr="00132F21">
        <w:rPr>
          <w:rFonts w:asciiTheme="minorBidi" w:hAnsiTheme="minorBidi" w:cstheme="minorBidi"/>
          <w:b/>
          <w:bCs/>
          <w:sz w:val="36"/>
          <w:szCs w:val="36"/>
          <w:rtl/>
          <w:lang w:bidi="ar-EG"/>
        </w:rPr>
        <w:t>إجبارية</w:t>
      </w:r>
      <w:r w:rsidRPr="004B5A30">
        <w:rPr>
          <w:rFonts w:asciiTheme="minorBidi" w:hAnsiTheme="minorBidi" w:cstheme="minorBidi"/>
          <w:sz w:val="38"/>
          <w:szCs w:val="38"/>
          <w:rtl/>
          <w:lang w:bidi="ar-EG"/>
        </w:rPr>
        <w:t>:</w:t>
      </w:r>
    </w:p>
    <w:tbl>
      <w:tblPr>
        <w:bidiVisual/>
        <w:tblW w:w="0" w:type="auto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05"/>
        <w:gridCol w:w="3894"/>
        <w:gridCol w:w="1721"/>
        <w:gridCol w:w="1912"/>
      </w:tblGrid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412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نظم معلومات محاسبية</w:t>
            </w:r>
          </w:p>
        </w:tc>
        <w:tc>
          <w:tcPr>
            <w:tcW w:w="1784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96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414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محاسبة إدارية</w:t>
            </w:r>
          </w:p>
        </w:tc>
        <w:tc>
          <w:tcPr>
            <w:tcW w:w="1784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96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421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تخطيط ومراقبة العمليات</w:t>
            </w:r>
          </w:p>
        </w:tc>
        <w:tc>
          <w:tcPr>
            <w:tcW w:w="1784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96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430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مشكلات اقتصادية ودولية معاصرة</w:t>
            </w:r>
          </w:p>
        </w:tc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96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E20CAD"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996" w:type="dxa"/>
            <w:tcBorders>
              <w:left w:val="single" w:sz="18" w:space="0" w:color="auto"/>
              <w:bottom w:val="nil"/>
              <w:right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F3BB8" w:rsidRPr="00DF3BB8" w:rsidRDefault="00DF3BB8" w:rsidP="005B5FAA">
      <w:pPr>
        <w:spacing w:line="360" w:lineRule="auto"/>
        <w:jc w:val="lowKashida"/>
        <w:rPr>
          <w:rFonts w:asciiTheme="minorBidi" w:hAnsiTheme="minorBidi" w:cstheme="minorBidi"/>
          <w:b/>
          <w:bCs/>
          <w:sz w:val="16"/>
          <w:szCs w:val="16"/>
          <w:rtl/>
          <w:lang w:bidi="ar-EG"/>
        </w:rPr>
      </w:pPr>
      <w:r w:rsidRPr="00DF3BB8">
        <w:rPr>
          <w:rFonts w:asciiTheme="minorBidi" w:hAnsiTheme="minorBidi" w:cstheme="minorBidi" w:hint="cs"/>
          <w:b/>
          <w:bCs/>
          <w:sz w:val="16"/>
          <w:szCs w:val="16"/>
          <w:rtl/>
          <w:lang w:bidi="ar-EG"/>
        </w:rPr>
        <w:t xml:space="preserve"> </w:t>
      </w:r>
    </w:p>
    <w:p w:rsidR="005B5FAA" w:rsidRPr="00D1253D" w:rsidRDefault="005B5FAA" w:rsidP="005B5FAA">
      <w:pPr>
        <w:spacing w:line="360" w:lineRule="auto"/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D1253D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ب – يختار الطالب من المقررات الدراسية الاختيارية مقررات عدد ساعاتها المعتمدة 6 ساعات الواردة بالجدول التالي المتعلق بالمستوى الرابع.</w:t>
      </w:r>
    </w:p>
    <w:p w:rsidR="00DF3BB8" w:rsidRDefault="00DF3BB8">
      <w:pPr>
        <w:bidi w:val="0"/>
        <w:spacing w:after="200" w:line="276" w:lineRule="auto"/>
        <w:rPr>
          <w:rFonts w:asciiTheme="minorBidi" w:hAnsiTheme="minorBidi" w:cstheme="minorBidi"/>
          <w:rtl/>
          <w:lang w:bidi="ar-EG"/>
        </w:rPr>
      </w:pPr>
      <w:r>
        <w:rPr>
          <w:rFonts w:asciiTheme="minorBidi" w:hAnsiTheme="minorBidi" w:cstheme="minorBidi"/>
          <w:rtl/>
          <w:lang w:bidi="ar-EG"/>
        </w:rPr>
        <w:br w:type="page"/>
      </w:r>
    </w:p>
    <w:p w:rsidR="00DF3BB8" w:rsidRDefault="00DF3BB8" w:rsidP="00DF3BB8">
      <w:pPr>
        <w:spacing w:line="360" w:lineRule="auto"/>
        <w:jc w:val="center"/>
        <w:rPr>
          <w:rFonts w:asciiTheme="minorBidi" w:hAnsiTheme="minorBidi" w:cstheme="minorBidi"/>
          <w:rtl/>
          <w:lang w:bidi="ar-EG"/>
        </w:rPr>
      </w:pPr>
      <w:r w:rsidRPr="004B5A30">
        <w:rPr>
          <w:rFonts w:asciiTheme="minorBidi" w:hAnsiTheme="minorBidi" w:cstheme="minorBidi"/>
          <w:b/>
          <w:bCs/>
          <w:sz w:val="40"/>
          <w:szCs w:val="40"/>
          <w:rtl/>
          <w:lang w:eastAsia="ar-SA" w:bidi="ar-EG"/>
        </w:rPr>
        <w:lastRenderedPageBreak/>
        <w:t>المستوي الرابع</w:t>
      </w:r>
    </w:p>
    <w:p w:rsidR="005B5FAA" w:rsidRDefault="00DF3BB8" w:rsidP="005B5FAA">
      <w:pPr>
        <w:spacing w:line="360" w:lineRule="auto"/>
        <w:jc w:val="lowKashida"/>
        <w:rPr>
          <w:rFonts w:asciiTheme="minorBidi" w:hAnsiTheme="minorBidi" w:cstheme="minorBidi"/>
          <w:rtl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**** </w:t>
      </w:r>
      <w:r w:rsidR="005B5FAA" w:rsidRPr="00DF3BB8">
        <w:rPr>
          <w:rFonts w:asciiTheme="minorBidi" w:hAnsiTheme="minorBidi" w:cstheme="minorBidi"/>
          <w:b/>
          <w:bCs/>
          <w:rtl/>
          <w:lang w:bidi="ar-EG"/>
        </w:rPr>
        <w:t>المقررات الاختيارية</w:t>
      </w:r>
      <w:r w:rsidRPr="00DF3BB8">
        <w:rPr>
          <w:rFonts w:asciiTheme="minorBidi" w:hAnsiTheme="minorBidi" w:cstheme="minorBidi" w:hint="cs"/>
          <w:b/>
          <w:bCs/>
          <w:rtl/>
          <w:lang w:bidi="ar-EG"/>
        </w:rPr>
        <w:t xml:space="preserve"> </w:t>
      </w:r>
      <w:r w:rsidRPr="00DF3BB8">
        <w:rPr>
          <w:rFonts w:asciiTheme="minorBidi" w:hAnsiTheme="minorBidi" w:cstheme="minorBidi"/>
          <w:b/>
          <w:bCs/>
          <w:rtl/>
          <w:lang w:bidi="ar-EG"/>
        </w:rPr>
        <w:t>لكل من الفصل الدراسي</w:t>
      </w:r>
      <w:r w:rsidRPr="00DF3BB8">
        <w:rPr>
          <w:rFonts w:asciiTheme="minorBidi" w:hAnsiTheme="minorBidi" w:cstheme="minorBidi" w:hint="cs"/>
          <w:b/>
          <w:bCs/>
          <w:rtl/>
          <w:lang w:bidi="ar-EG"/>
        </w:rPr>
        <w:t xml:space="preserve"> السابع والثامن</w:t>
      </w:r>
      <w:r w:rsidR="005B5FAA" w:rsidRPr="00DF3BB8">
        <w:rPr>
          <w:rFonts w:asciiTheme="minorBidi" w:hAnsiTheme="minorBidi" w:cstheme="minorBidi"/>
          <w:rtl/>
          <w:lang w:bidi="ar-EG"/>
        </w:rPr>
        <w:t>:</w:t>
      </w:r>
    </w:p>
    <w:p w:rsidR="00DF3BB8" w:rsidRPr="00DF3BB8" w:rsidRDefault="00DF3BB8" w:rsidP="005B5FAA">
      <w:pPr>
        <w:spacing w:line="360" w:lineRule="auto"/>
        <w:jc w:val="lowKashida"/>
        <w:rPr>
          <w:rFonts w:asciiTheme="minorBidi" w:hAnsiTheme="minorBidi" w:cstheme="minorBidi"/>
          <w:sz w:val="20"/>
          <w:szCs w:val="20"/>
          <w:rtl/>
          <w:lang w:bidi="ar-EG"/>
        </w:rPr>
      </w:pPr>
      <w:r w:rsidRPr="00DF3BB8">
        <w:rPr>
          <w:rFonts w:asciiTheme="minorBidi" w:hAnsiTheme="minorBidi" w:cstheme="minorBidi" w:hint="cs"/>
          <w:sz w:val="20"/>
          <w:szCs w:val="20"/>
          <w:rtl/>
          <w:lang w:bidi="ar-EG"/>
        </w:rPr>
        <w:t xml:space="preserve">  </w:t>
      </w:r>
    </w:p>
    <w:tbl>
      <w:tblPr>
        <w:bidiVisual/>
        <w:tblW w:w="0" w:type="auto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04"/>
        <w:gridCol w:w="3899"/>
        <w:gridCol w:w="1568"/>
        <w:gridCol w:w="2061"/>
      </w:tblGrid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عدد الساعات المعتمدة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المتطلب السابق</w:t>
            </w: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416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تصميم النظم المحاسبية</w:t>
            </w:r>
          </w:p>
        </w:tc>
        <w:tc>
          <w:tcPr>
            <w:tcW w:w="1620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411</w:t>
            </w: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417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الرقابة والمراجعة الداخلية</w:t>
            </w:r>
          </w:p>
        </w:tc>
        <w:tc>
          <w:tcPr>
            <w:tcW w:w="1620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415</w:t>
            </w:r>
          </w:p>
        </w:tc>
      </w:tr>
      <w:tr w:rsidR="005B5FAA" w:rsidRPr="004B5A30" w:rsidTr="00A53943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418</w:t>
            </w:r>
          </w:p>
        </w:tc>
        <w:tc>
          <w:tcPr>
            <w:tcW w:w="4140" w:type="dxa"/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معايير المحاسبة والمراجعة الدولية</w:t>
            </w:r>
          </w:p>
        </w:tc>
        <w:tc>
          <w:tcPr>
            <w:tcW w:w="1620" w:type="dxa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415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423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نظم المعلومات الإدارية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--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424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التحليل المالي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112، 121، 422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425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اتخاذ القرارات الإدارية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121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442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الأخطار والتأمين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443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إحصاء سكاني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433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 قياسي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434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النظام الضريبي المصري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426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إدارة التصدير والتسويق الدولي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222، 323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432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دراسة الجدوى الاقتصادية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446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أساليب التحليل الإحصائي للبيانات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342، 344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447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أساليب اختيار العينات الإحصائية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342</w:t>
            </w:r>
          </w:p>
        </w:tc>
      </w:tr>
      <w:tr w:rsidR="005B5FA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431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اقتصاد اجتماعي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5B5FAA" w:rsidRPr="00DF3BB8" w:rsidRDefault="005B5FA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3BB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C1CCA" w:rsidRPr="004B5A30" w:rsidTr="00A53943">
        <w:tc>
          <w:tcPr>
            <w:tcW w:w="14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1CCA" w:rsidRPr="00DF3BB8" w:rsidRDefault="004C1CC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419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4C1CCA" w:rsidRPr="00DF3BB8" w:rsidRDefault="004C1CC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المحاسبة في الشركات متعددة الجنسيات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4C1CCA" w:rsidRPr="00DF3BB8" w:rsidRDefault="004C1CC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C1CCA" w:rsidRPr="00DF3BB8" w:rsidRDefault="004C1CCA" w:rsidP="004C1CC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212</w:t>
            </w:r>
          </w:p>
        </w:tc>
      </w:tr>
      <w:tr w:rsidR="005B5FAA" w:rsidRPr="004B5A30" w:rsidTr="00E20CAD"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5FAA" w:rsidRPr="00DF3BB8" w:rsidRDefault="004C1CCA" w:rsidP="00E20C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  <w:bookmarkStart w:id="0" w:name="_GoBack"/>
            <w:bookmarkEnd w:id="0"/>
          </w:p>
        </w:tc>
        <w:tc>
          <w:tcPr>
            <w:tcW w:w="2160" w:type="dxa"/>
            <w:tcBorders>
              <w:left w:val="single" w:sz="18" w:space="0" w:color="auto"/>
              <w:bottom w:val="nil"/>
              <w:right w:val="nil"/>
            </w:tcBorders>
          </w:tcPr>
          <w:p w:rsidR="005B5FAA" w:rsidRPr="00DF3BB8" w:rsidRDefault="005B5FAA" w:rsidP="00E20CAD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5B5FAA" w:rsidRPr="004B5A30" w:rsidRDefault="005B5FAA" w:rsidP="005B5FAA">
      <w:pPr>
        <w:spacing w:line="360" w:lineRule="auto"/>
        <w:jc w:val="lowKashida"/>
        <w:rPr>
          <w:rFonts w:asciiTheme="minorBidi" w:hAnsiTheme="minorBidi" w:cstheme="minorBidi"/>
          <w:b/>
          <w:bCs/>
          <w:sz w:val="30"/>
          <w:szCs w:val="30"/>
          <w:rtl/>
          <w:lang w:bidi="ar-EG"/>
        </w:rPr>
      </w:pPr>
    </w:p>
    <w:p w:rsidR="006B3790" w:rsidRPr="004B5A30" w:rsidRDefault="006B3790">
      <w:pPr>
        <w:rPr>
          <w:rFonts w:asciiTheme="minorBidi" w:hAnsiTheme="minorBidi" w:cstheme="minorBidi"/>
        </w:rPr>
      </w:pPr>
    </w:p>
    <w:sectPr w:rsidR="006B3790" w:rsidRPr="004B5A30" w:rsidSect="0096746C">
      <w:headerReference w:type="default" r:id="rId8"/>
      <w:footerReference w:type="default" r:id="rId9"/>
      <w:pgSz w:w="12240" w:h="15840"/>
      <w:pgMar w:top="1418" w:right="1758" w:bottom="1418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F8" w:rsidRDefault="006328F8" w:rsidP="0096746C">
      <w:r>
        <w:separator/>
      </w:r>
    </w:p>
  </w:endnote>
  <w:endnote w:type="continuationSeparator" w:id="0">
    <w:p w:rsidR="006328F8" w:rsidRDefault="006328F8" w:rsidP="0096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8080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6B4" w:rsidRDefault="00975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CC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9756B4" w:rsidRDefault="00975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F8" w:rsidRDefault="006328F8" w:rsidP="0096746C">
      <w:r>
        <w:separator/>
      </w:r>
    </w:p>
  </w:footnote>
  <w:footnote w:type="continuationSeparator" w:id="0">
    <w:p w:rsidR="006328F8" w:rsidRDefault="006328F8" w:rsidP="0096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A2" w:rsidRPr="00BD27A2" w:rsidRDefault="00BD27A2" w:rsidP="00BD27A2">
    <w:pPr>
      <w:rPr>
        <w:rFonts w:asciiTheme="minorBidi" w:hAnsiTheme="minorBidi" w:cstheme="minorBidi"/>
        <w:sz w:val="20"/>
        <w:szCs w:val="20"/>
        <w:lang w:bidi="ar-OM"/>
      </w:rPr>
    </w:pPr>
    <w:r w:rsidRPr="00BD27A2">
      <w:rPr>
        <w:rFonts w:asciiTheme="minorBidi" w:hAnsiTheme="minorBidi" w:cstheme="minorBidi"/>
        <w:sz w:val="20"/>
        <w:szCs w:val="20"/>
        <w:rtl/>
        <w:lang w:bidi="ar-OM"/>
      </w:rPr>
      <w:t xml:space="preserve">جامعة دمياط </w:t>
    </w:r>
    <w:r w:rsidRPr="00BD27A2">
      <w:rPr>
        <w:rFonts w:asciiTheme="minorBidi" w:hAnsiTheme="minorBidi" w:cstheme="minorBidi" w:hint="cs"/>
        <w:sz w:val="20"/>
        <w:szCs w:val="20"/>
        <w:rtl/>
        <w:lang w:bidi="ar-OM"/>
      </w:rPr>
      <w:t xml:space="preserve">       </w:t>
    </w:r>
    <w:r>
      <w:rPr>
        <w:rFonts w:asciiTheme="minorBidi" w:hAnsiTheme="minorBidi" w:cstheme="minorBidi" w:hint="cs"/>
        <w:sz w:val="20"/>
        <w:szCs w:val="20"/>
        <w:rtl/>
        <w:lang w:bidi="ar-OM"/>
      </w:rPr>
      <w:t xml:space="preserve">                      </w:t>
    </w:r>
    <w:r w:rsidRPr="00BD27A2">
      <w:rPr>
        <w:rFonts w:asciiTheme="minorBidi" w:hAnsiTheme="minorBidi" w:cstheme="minorBidi" w:hint="cs"/>
        <w:sz w:val="20"/>
        <w:szCs w:val="20"/>
        <w:rtl/>
        <w:lang w:bidi="ar-OM"/>
      </w:rPr>
      <w:t xml:space="preserve">   </w:t>
    </w:r>
    <w:r w:rsidRPr="00BD27A2">
      <w:rPr>
        <w:rFonts w:asciiTheme="minorBidi" w:hAnsiTheme="minorBidi" w:cstheme="minorBidi"/>
        <w:sz w:val="20"/>
        <w:szCs w:val="20"/>
        <w:rtl/>
        <w:lang w:bidi="ar-OM"/>
      </w:rPr>
      <w:t>مركز التعليم المفتوح</w:t>
    </w:r>
    <w:r>
      <w:rPr>
        <w:rFonts w:asciiTheme="minorBidi" w:hAnsiTheme="minorBidi" w:cstheme="minorBidi" w:hint="cs"/>
        <w:sz w:val="20"/>
        <w:szCs w:val="20"/>
        <w:rtl/>
        <w:lang w:bidi="ar-OM"/>
      </w:rPr>
      <w:t xml:space="preserve">                                         </w:t>
    </w:r>
    <w:r w:rsidRPr="00BD27A2">
      <w:rPr>
        <w:rFonts w:asciiTheme="minorBidi" w:hAnsiTheme="minorBidi" w:cstheme="minorBidi" w:hint="cs"/>
        <w:sz w:val="20"/>
        <w:szCs w:val="20"/>
        <w:rtl/>
        <w:lang w:bidi="ar-OM"/>
      </w:rPr>
      <w:t xml:space="preserve">  الخطة الدراسية </w:t>
    </w:r>
    <w:r w:rsidRPr="00BD27A2">
      <w:rPr>
        <w:rFonts w:asciiTheme="minorBidi" w:hAnsiTheme="minorBidi" w:cstheme="minorBidi"/>
        <w:sz w:val="20"/>
        <w:szCs w:val="20"/>
        <w:rtl/>
        <w:lang w:bidi="ar-OM"/>
      </w:rPr>
      <w:t>–</w:t>
    </w:r>
    <w:r w:rsidRPr="00BD27A2">
      <w:rPr>
        <w:rFonts w:asciiTheme="minorBidi" w:hAnsiTheme="minorBidi" w:cstheme="minorBidi" w:hint="cs"/>
        <w:sz w:val="20"/>
        <w:szCs w:val="20"/>
        <w:rtl/>
        <w:lang w:bidi="ar-OM"/>
      </w:rPr>
      <w:t xml:space="preserve"> كلية التجارة</w:t>
    </w:r>
  </w:p>
  <w:p w:rsidR="00BD27A2" w:rsidRDefault="00BD2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4"/>
    <w:rsid w:val="000E2A88"/>
    <w:rsid w:val="000F6058"/>
    <w:rsid w:val="001001D2"/>
    <w:rsid w:val="001044AD"/>
    <w:rsid w:val="00132F21"/>
    <w:rsid w:val="004B5A30"/>
    <w:rsid w:val="004C1CCA"/>
    <w:rsid w:val="00517076"/>
    <w:rsid w:val="005B5FAA"/>
    <w:rsid w:val="006328F8"/>
    <w:rsid w:val="00662C50"/>
    <w:rsid w:val="006B3790"/>
    <w:rsid w:val="0072174C"/>
    <w:rsid w:val="00811C9F"/>
    <w:rsid w:val="008C195E"/>
    <w:rsid w:val="0096746C"/>
    <w:rsid w:val="00970FE8"/>
    <w:rsid w:val="009756B4"/>
    <w:rsid w:val="00A53943"/>
    <w:rsid w:val="00BB3D7F"/>
    <w:rsid w:val="00BD27A2"/>
    <w:rsid w:val="00C90134"/>
    <w:rsid w:val="00D1253D"/>
    <w:rsid w:val="00D420BA"/>
    <w:rsid w:val="00D749DB"/>
    <w:rsid w:val="00DF3BB8"/>
    <w:rsid w:val="00F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AA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C"/>
    <w:rPr>
      <w:rFonts w:ascii="Times New Roman" w:eastAsia="Times New Roman" w:hAnsi="Times New Roman" w:cs="Al-QuranAlKareem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67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C"/>
    <w:rPr>
      <w:rFonts w:ascii="Times New Roman" w:eastAsia="Times New Roman" w:hAnsi="Times New Roman" w:cs="Al-QuranAlKareem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AA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6C"/>
    <w:rPr>
      <w:rFonts w:ascii="Times New Roman" w:eastAsia="Times New Roman" w:hAnsi="Times New Roman" w:cs="Al-QuranAlKareem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67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6C"/>
    <w:rPr>
      <w:rFonts w:ascii="Times New Roman" w:eastAsia="Times New Roman" w:hAnsi="Times New Roman" w:cs="Al-QuranAlKareem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2016-03-16T17:35:00Z</cp:lastPrinted>
  <dcterms:created xsi:type="dcterms:W3CDTF">2016-03-16T16:26:00Z</dcterms:created>
  <dcterms:modified xsi:type="dcterms:W3CDTF">2016-04-04T12:40:00Z</dcterms:modified>
</cp:coreProperties>
</file>