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4233"/>
        <w:gridCol w:w="1644"/>
        <w:gridCol w:w="993"/>
        <w:gridCol w:w="1526"/>
      </w:tblGrid>
      <w:tr w:rsidR="00E57017" w:rsidRPr="00533DDE" w:rsidTr="00CF62D5">
        <w:trPr>
          <w:tblHeader/>
          <w:jc w:val="center"/>
        </w:trPr>
        <w:tc>
          <w:tcPr>
            <w:tcW w:w="1138" w:type="dxa"/>
          </w:tcPr>
          <w:p w:rsidR="00E57017" w:rsidRPr="00533DDE" w:rsidRDefault="00E57017" w:rsidP="00906691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533DDE">
              <w:rPr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4233" w:type="dxa"/>
          </w:tcPr>
          <w:p w:rsidR="00E57017" w:rsidRPr="00533DDE" w:rsidRDefault="00E57017" w:rsidP="00906691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533DDE">
              <w:rPr>
                <w:b/>
                <w:bCs/>
                <w:sz w:val="32"/>
                <w:szCs w:val="32"/>
                <w:rtl/>
                <w:lang w:bidi="ar-EG"/>
              </w:rPr>
              <w:t>الاسم</w:t>
            </w:r>
          </w:p>
        </w:tc>
        <w:tc>
          <w:tcPr>
            <w:tcW w:w="1644" w:type="dxa"/>
          </w:tcPr>
          <w:p w:rsidR="00E57017" w:rsidRPr="00533DDE" w:rsidRDefault="00E57017" w:rsidP="00906691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الكلية</w:t>
            </w:r>
          </w:p>
        </w:tc>
        <w:tc>
          <w:tcPr>
            <w:tcW w:w="993" w:type="dxa"/>
          </w:tcPr>
          <w:p w:rsidR="00E57017" w:rsidRPr="00533DDE" w:rsidRDefault="00E57017" w:rsidP="00906691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533DDE">
              <w:rPr>
                <w:b/>
                <w:bCs/>
                <w:sz w:val="32"/>
                <w:szCs w:val="32"/>
                <w:rtl/>
                <w:lang w:bidi="ar-EG"/>
              </w:rPr>
              <w:t>الفرقة</w:t>
            </w:r>
          </w:p>
        </w:tc>
        <w:tc>
          <w:tcPr>
            <w:tcW w:w="1526" w:type="dxa"/>
          </w:tcPr>
          <w:p w:rsidR="00E57017" w:rsidRPr="00533DDE" w:rsidRDefault="00E57017" w:rsidP="00906691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533DDE">
              <w:rPr>
                <w:b/>
                <w:bCs/>
                <w:sz w:val="32"/>
                <w:szCs w:val="32"/>
                <w:rtl/>
                <w:lang w:bidi="ar-EG"/>
              </w:rPr>
              <w:t>النتيجة</w:t>
            </w:r>
          </w:p>
        </w:tc>
      </w:tr>
      <w:tr w:rsidR="00281353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281353" w:rsidRPr="00533DDE" w:rsidRDefault="00281353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281353" w:rsidRPr="009D67A0" w:rsidRDefault="00281353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احمد الشربيني الغيطاني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281353" w:rsidRPr="009D67A0" w:rsidRDefault="00281353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الآداب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81353" w:rsidRPr="009D67A0" w:rsidRDefault="00281353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281353" w:rsidRPr="00960DE3" w:rsidRDefault="00281353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ناجح</w:t>
            </w:r>
          </w:p>
        </w:tc>
      </w:tr>
      <w:tr w:rsidR="003C7AC1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احمد محمد علي رخا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الآداب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ناجح</w:t>
            </w:r>
          </w:p>
        </w:tc>
      </w:tr>
      <w:tr w:rsidR="003C7AC1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خالد السيد محمد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أبوعوض</w:t>
            </w:r>
            <w:proofErr w:type="spellEnd"/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الآداب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ناجح</w:t>
            </w:r>
          </w:p>
        </w:tc>
      </w:tr>
      <w:tr w:rsidR="003C7AC1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زياد خالد فكري اللضام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الآداب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الاولى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ناجح</w:t>
            </w:r>
          </w:p>
        </w:tc>
      </w:tr>
      <w:tr w:rsidR="003C7AC1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محمد رضا عيد خليل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الغباشى</w:t>
            </w:r>
            <w:proofErr w:type="spellEnd"/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الآداب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الاولى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ناجح</w:t>
            </w:r>
          </w:p>
        </w:tc>
      </w:tr>
      <w:tr w:rsidR="003C7AC1" w:rsidRPr="00533DDE" w:rsidTr="00CF62D5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 عبد الله احمد سعد فراج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الآداب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ناجح</w:t>
            </w:r>
          </w:p>
        </w:tc>
      </w:tr>
      <w:tr w:rsidR="003C7AC1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 عبدالله عبدالغني محمد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الآداب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ناجح</w:t>
            </w:r>
          </w:p>
        </w:tc>
      </w:tr>
      <w:tr w:rsidR="003C7AC1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مصطفي محمد</w:t>
            </w:r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 xml:space="preserve"> </w:t>
            </w:r>
            <w:proofErr w:type="spellStart"/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>محمد</w:t>
            </w:r>
            <w:proofErr w:type="spellEnd"/>
            <w:r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 الو</w:t>
            </w:r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>ل</w:t>
            </w: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ي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الآداب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ناجح</w:t>
            </w:r>
          </w:p>
        </w:tc>
      </w:tr>
      <w:tr w:rsidR="003C7AC1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ابراهيم جمال ابراهيم الدسوقي ميره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ناجح</w:t>
            </w:r>
          </w:p>
        </w:tc>
      </w:tr>
      <w:tr w:rsidR="003C7AC1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>احمد ايمن محمد صيام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 xml:space="preserve">ناجح </w:t>
            </w:r>
          </w:p>
        </w:tc>
      </w:tr>
      <w:tr w:rsidR="003C7AC1" w:rsidRPr="00533DDE" w:rsidTr="007501EA">
        <w:trPr>
          <w:trHeight w:val="394"/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أحمد سمير عبد المحسن أحمد حماد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3C7AC1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احمد عبد العزيز الغريب شمخ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3C7AC1" w:rsidRPr="00533DDE" w:rsidTr="006D13C9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>احمد عصام محمد على عكاشه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3C7AC1" w:rsidRPr="009D67A0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ناجح</w:t>
            </w:r>
          </w:p>
        </w:tc>
      </w:tr>
      <w:tr w:rsidR="003C7AC1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احمد محمد فهمي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فهمي</w:t>
            </w:r>
            <w:proofErr w:type="spellEnd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 بكير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3C7AC1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اسلام السيد حلمي عبده الشيخ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3C7AC1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اسلام مجاهد عبد السلام رمضان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3C7AC1" w:rsidRPr="00533DDE" w:rsidTr="007063C2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اسلام محمد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</w:t>
            </w:r>
            <w:proofErr w:type="spellEnd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 حجازي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3C7AC1" w:rsidRPr="00533DDE" w:rsidTr="00CF62D5">
        <w:trPr>
          <w:jc w:val="center"/>
        </w:trPr>
        <w:tc>
          <w:tcPr>
            <w:tcW w:w="1138" w:type="dxa"/>
            <w:shd w:val="clear" w:color="auto" w:fill="auto"/>
          </w:tcPr>
          <w:p w:rsidR="003C7AC1" w:rsidRPr="00533DDE" w:rsidRDefault="003C7AC1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3C7AC1" w:rsidRPr="009D67A0" w:rsidRDefault="003C7AC1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أيمن متولي المتولي السيد الرشيدي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C7AC1" w:rsidRPr="009D67A0" w:rsidRDefault="003C7AC1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C7AC1" w:rsidRPr="00960DE3" w:rsidRDefault="003C7AC1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  <w:bookmarkStart w:id="0" w:name="_GoBack"/>
            <w:bookmarkEnd w:id="0"/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باسم عيد محمد عزام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حسام حسن محمد حسنين ضرار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شادي وليد حسن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الحامولي</w:t>
            </w:r>
            <w:proofErr w:type="spellEnd"/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طارق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حمدى</w:t>
            </w:r>
            <w:proofErr w:type="spellEnd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 سعد عبد الرحمن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1160D2" w:rsidRDefault="007501EA" w:rsidP="001160D2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 xml:space="preserve">عاصم رمضان اسماعيل على سلامه 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F00953" w:rsidRDefault="007501EA" w:rsidP="001160D2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عبدالرحمن احمد فؤاد محمد مرزوق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عمر عماد محمد النعسان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الاولى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7063C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محمد احمد حامد محمد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النجومى</w:t>
            </w:r>
            <w:proofErr w:type="spellEnd"/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1160D2" w:rsidRDefault="007501EA" w:rsidP="001160D2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 xml:space="preserve">محمد السيد محمد حافظ </w:t>
            </w:r>
            <w:proofErr w:type="spellStart"/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>البدوى</w:t>
            </w:r>
            <w:proofErr w:type="spellEnd"/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 xml:space="preserve"> 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F00953" w:rsidRDefault="007501EA" w:rsidP="001160D2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1160D2" w:rsidRDefault="007501EA" w:rsidP="001160D2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 xml:space="preserve">محمد حامد </w:t>
            </w:r>
            <w:proofErr w:type="spellStart"/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>حامد</w:t>
            </w:r>
            <w:proofErr w:type="spellEnd"/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 xml:space="preserve"> طه زناد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 حسن محمد حسنين ضرار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 رجب محمود عزب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الثانية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 عبد الحليم حامد فوده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7063C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محمود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حمدى</w:t>
            </w:r>
            <w:proofErr w:type="spellEnd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 سعد عبد الرحمن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مصطفى محمد اسماعيل جوهر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مهند محمود احمد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احمد</w:t>
            </w:r>
            <w:proofErr w:type="spellEnd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الافندى</w:t>
            </w:r>
            <w:proofErr w:type="spellEnd"/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التجارة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1160D2" w:rsidRDefault="007501EA" w:rsidP="001160D2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 xml:space="preserve">بلال السيد احمد </w:t>
            </w:r>
            <w:proofErr w:type="spellStart"/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>النجيرى</w:t>
            </w:r>
            <w:proofErr w:type="spellEnd"/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 xml:space="preserve"> 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BF34CA" w:rsidRDefault="007501EA" w:rsidP="001160D2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 xml:space="preserve">التربية 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1160D2" w:rsidRDefault="007501EA" w:rsidP="001160D2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 xml:space="preserve">بلال محمد </w:t>
            </w:r>
            <w:proofErr w:type="spellStart"/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>محمد</w:t>
            </w:r>
            <w:proofErr w:type="spellEnd"/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 xml:space="preserve"> خضر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BF34CA" w:rsidRDefault="007501EA" w:rsidP="001160D2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التربية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عبدالله مديح عبدالله حطب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التربية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CF62D5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توفيق مسعد توفيق رجب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التربية النوعية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1160D2" w:rsidRDefault="007501EA" w:rsidP="001160D2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 xml:space="preserve">عبدالرحمن السيد انور </w:t>
            </w:r>
            <w:proofErr w:type="spellStart"/>
            <w:r>
              <w:rPr>
                <w:rFonts w:eastAsia="Times New Roman" w:cs="Times New Roman" w:hint="cs"/>
                <w:b/>
                <w:bCs/>
                <w:sz w:val="29"/>
                <w:szCs w:val="29"/>
                <w:rtl/>
              </w:rPr>
              <w:t>السنباطى</w:t>
            </w:r>
            <w:proofErr w:type="spellEnd"/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BF34CA" w:rsidRDefault="007501EA" w:rsidP="001160D2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</w:rPr>
              <w:t>التربية النوعية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CF62D5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 المتولي محمد عزب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التربية النوعية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محمود مسعد امين البادي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التربية النوعية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فوزي وحيد فوزي عبده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الزراعة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CF62D5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محمد السعيد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صدقى</w:t>
            </w:r>
            <w:proofErr w:type="spellEnd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 الشويخ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الزراعة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احمد محمد احمد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عليبه</w:t>
            </w:r>
            <w:proofErr w:type="spellEnd"/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العلوم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الثانية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شهاب عادل علي أحمد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عاويضة</w:t>
            </w:r>
            <w:proofErr w:type="spellEnd"/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العلوم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الثانية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عمار ياسر احمد السعيد محمد حسن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العلوم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7063C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 علي محمود محمد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العلوم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 منير عطيه فهمي راشد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العلوم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الثالثة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7063C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ابراهيم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عبدالهادى</w:t>
            </w:r>
            <w:proofErr w:type="spellEnd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 محمد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</w:t>
            </w:r>
            <w:proofErr w:type="spellEnd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 شريف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احمد الجرايحي حلمي رمضان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احمد محمد ابو الخير احمد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إسلام طاهر ابراهيم ابو حشيش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CF62D5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رشاد مصبح رشاد عبدالسلام محمد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عبد الرحمن حسن ابراهيم ماضي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عبد الرحمن محمد الجنيدي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7063C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عمار ياسر عبد الظاهر عبد السلام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كريم محمد شوقي السيد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الثانية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 عبد السلام محمد محمود فضالي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 فرج ابراهيم علي غازي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CF62D5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مهند محمود أحمد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البراشي</w:t>
            </w:r>
            <w:proofErr w:type="spellEnd"/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هاني عادل السعيد البستاني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الفنون التطبيقية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الرابعة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1160D2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إبراهيم الإمام عبدالحي شرة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الهندسة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الثانية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أحمد إيهاب عثمان محيسن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الهندسة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الثانية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محمد احمد محمود احمد شلبي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الهندسة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الاولى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محمد طه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طه</w:t>
            </w:r>
            <w:proofErr w:type="spellEnd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 جاد عثمان</w:t>
            </w:r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الهندسة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الثانية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  <w:tr w:rsidR="007501EA" w:rsidRPr="00533DDE" w:rsidTr="009D67A0">
        <w:trPr>
          <w:jc w:val="center"/>
        </w:trPr>
        <w:tc>
          <w:tcPr>
            <w:tcW w:w="1138" w:type="dxa"/>
            <w:shd w:val="clear" w:color="auto" w:fill="auto"/>
          </w:tcPr>
          <w:p w:rsidR="007501EA" w:rsidRPr="00533DDE" w:rsidRDefault="007501EA" w:rsidP="0035748F">
            <w:pPr>
              <w:pStyle w:val="a6"/>
              <w:numPr>
                <w:ilvl w:val="0"/>
                <w:numId w:val="1"/>
              </w:numPr>
              <w:rPr>
                <w:rFonts w:cstheme="minorHAnsi"/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4233" w:type="dxa"/>
            <w:shd w:val="clear" w:color="auto" w:fill="auto"/>
            <w:vAlign w:val="bottom"/>
          </w:tcPr>
          <w:p w:rsidR="007501EA" w:rsidRPr="009D67A0" w:rsidRDefault="007501EA" w:rsidP="009D67A0">
            <w:pPr>
              <w:rPr>
                <w:rFonts w:eastAsia="Times New Roman" w:cs="Times New Roman"/>
                <w:b/>
                <w:bCs/>
                <w:sz w:val="29"/>
                <w:szCs w:val="29"/>
              </w:rPr>
            </w:pPr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 xml:space="preserve">محمد محمود منير عطيه </w:t>
            </w:r>
            <w:proofErr w:type="spellStart"/>
            <w:r w:rsidRPr="009D67A0">
              <w:rPr>
                <w:rFonts w:eastAsia="Times New Roman" w:cs="Times New Roman"/>
                <w:b/>
                <w:bCs/>
                <w:sz w:val="29"/>
                <w:szCs w:val="29"/>
                <w:rtl/>
              </w:rPr>
              <w:t>شلبى</w:t>
            </w:r>
            <w:proofErr w:type="spellEnd"/>
          </w:p>
        </w:tc>
        <w:tc>
          <w:tcPr>
            <w:tcW w:w="1644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الهندسة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01EA" w:rsidRPr="009D67A0" w:rsidRDefault="007501EA" w:rsidP="009D67A0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</w:rPr>
            </w:pPr>
            <w:r w:rsidRPr="009D67A0">
              <w:rPr>
                <w:rFonts w:eastAsia="Times New Roman" w:cs="Times New Roman"/>
                <w:b/>
                <w:bCs/>
                <w:sz w:val="25"/>
                <w:szCs w:val="25"/>
                <w:rtl/>
              </w:rPr>
              <w:t>الاولى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501EA" w:rsidRPr="00960DE3" w:rsidRDefault="007501EA" w:rsidP="0051125E">
            <w:pPr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bidi="ar-EG"/>
              </w:rPr>
            </w:pPr>
            <w:r>
              <w:rPr>
                <w:rFonts w:eastAsia="Times New Roman" w:cs="Times New Roman" w:hint="cs"/>
                <w:b/>
                <w:bCs/>
                <w:sz w:val="25"/>
                <w:szCs w:val="25"/>
                <w:rtl/>
                <w:lang w:bidi="ar-EG"/>
              </w:rPr>
              <w:t>ناجح</w:t>
            </w:r>
          </w:p>
        </w:tc>
      </w:tr>
    </w:tbl>
    <w:p w:rsidR="002E09F1" w:rsidRPr="00533DDE" w:rsidRDefault="002E09F1" w:rsidP="009A7130">
      <w:pPr>
        <w:rPr>
          <w:rFonts w:cstheme="minorHAnsi"/>
          <w:b/>
          <w:bCs/>
          <w:sz w:val="26"/>
          <w:szCs w:val="26"/>
          <w:lang w:bidi="ar-EG"/>
        </w:rPr>
      </w:pPr>
    </w:p>
    <w:sectPr w:rsidR="002E09F1" w:rsidRPr="00533DDE" w:rsidSect="0075275A">
      <w:headerReference w:type="default" r:id="rId9"/>
      <w:footerReference w:type="default" r:id="rId10"/>
      <w:pgSz w:w="11906" w:h="16838"/>
      <w:pgMar w:top="127" w:right="1274" w:bottom="1440" w:left="851" w:header="142" w:footer="2116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41" w:rsidRDefault="00CB4B41" w:rsidP="009A7130">
      <w:pPr>
        <w:spacing w:after="0" w:line="240" w:lineRule="auto"/>
      </w:pPr>
      <w:r>
        <w:separator/>
      </w:r>
    </w:p>
  </w:endnote>
  <w:endnote w:type="continuationSeparator" w:id="0">
    <w:p w:rsidR="00CB4B41" w:rsidRDefault="00CB4B41" w:rsidP="009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D2" w:rsidRDefault="004B67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90170</wp:posOffset>
              </wp:positionV>
              <wp:extent cx="3000375" cy="885825"/>
              <wp:effectExtent l="254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0D2" w:rsidRPr="00336013" w:rsidRDefault="001160D2" w:rsidP="00D9227B">
                          <w:pPr>
                            <w:spacing w:after="0" w:line="240" w:lineRule="auto"/>
                            <w:rPr>
                              <w:b/>
                              <w:bCs/>
                              <w:sz w:val="34"/>
                              <w:szCs w:val="34"/>
                              <w:rtl/>
                              <w:lang w:bidi="ar-EG"/>
                            </w:rPr>
                          </w:pPr>
                          <w:r w:rsidRPr="00336013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rtl/>
                              <w:lang w:bidi="ar-EG"/>
                            </w:rPr>
                            <w:t>التوقيع /</w:t>
                          </w:r>
                        </w:p>
                        <w:p w:rsidR="001160D2" w:rsidRPr="00336013" w:rsidRDefault="001160D2" w:rsidP="00D9227B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50"/>
                              <w:szCs w:val="50"/>
                              <w:rtl/>
                              <w:lang w:bidi="ar-EG"/>
                            </w:rPr>
                          </w:pPr>
                          <w:r w:rsidRPr="00336013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rtl/>
                              <w:lang w:bidi="ar-EG"/>
                            </w:rPr>
                            <w:t>مقدم / احمد نبيل الجرايحي</w:t>
                          </w:r>
                        </w:p>
                        <w:p w:rsidR="001160D2" w:rsidRPr="00336013" w:rsidRDefault="001160D2" w:rsidP="00D9227B">
                          <w:pPr>
                            <w:spacing w:after="0" w:line="240" w:lineRule="auto"/>
                            <w:jc w:val="center"/>
                            <w:rPr>
                              <w:sz w:val="26"/>
                              <w:szCs w:val="26"/>
                              <w:rtl/>
                              <w:lang w:bidi="ar-EG"/>
                            </w:rPr>
                          </w:pPr>
                          <w:r w:rsidRPr="00336013">
                            <w:rPr>
                              <w:rFonts w:hint="cs"/>
                              <w:sz w:val="26"/>
                              <w:szCs w:val="26"/>
                              <w:rtl/>
                              <w:lang w:bidi="ar-EG"/>
                            </w:rPr>
                            <w:t>مدير إدارة التربية العسكرية</w:t>
                          </w:r>
                        </w:p>
                        <w:p w:rsidR="001160D2" w:rsidRPr="00336013" w:rsidRDefault="001160D2" w:rsidP="00D9227B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rtl/>
                              <w:lang w:bidi="ar-EG"/>
                            </w:rPr>
                          </w:pPr>
                          <w:r w:rsidRPr="00336013">
                            <w:rPr>
                              <w:rFonts w:hint="cs"/>
                              <w:sz w:val="26"/>
                              <w:szCs w:val="26"/>
                              <w:rtl/>
                              <w:lang w:bidi="ar-EG"/>
                            </w:rPr>
                            <w:t>جامعة دمياط</w:t>
                          </w:r>
                        </w:p>
                        <w:p w:rsidR="001160D2" w:rsidRPr="0056751E" w:rsidRDefault="001160D2" w:rsidP="00D9227B">
                          <w:pPr>
                            <w:spacing w:after="0"/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4.8pt;margin-top:7.1pt;width:236.2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XrtA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" filled="f" stroked="f">
              <v:textbox>
                <w:txbxContent>
                  <w:p w:rsidR="001160D2" w:rsidRPr="00336013" w:rsidRDefault="001160D2" w:rsidP="00D9227B">
                    <w:pPr>
                      <w:spacing w:after="0" w:line="240" w:lineRule="auto"/>
                      <w:rPr>
                        <w:b/>
                        <w:bCs/>
                        <w:sz w:val="34"/>
                        <w:szCs w:val="34"/>
                        <w:rtl/>
                        <w:lang w:bidi="ar-EG"/>
                      </w:rPr>
                    </w:pPr>
                    <w:r w:rsidRPr="00336013">
                      <w:rPr>
                        <w:rFonts w:hint="cs"/>
                        <w:b/>
                        <w:bCs/>
                        <w:sz w:val="30"/>
                        <w:szCs w:val="30"/>
                        <w:rtl/>
                        <w:lang w:bidi="ar-EG"/>
                      </w:rPr>
                      <w:t>التوقيع /</w:t>
                    </w:r>
                  </w:p>
                  <w:p w:rsidR="001160D2" w:rsidRPr="00336013" w:rsidRDefault="001160D2" w:rsidP="00D9227B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50"/>
                        <w:szCs w:val="50"/>
                        <w:rtl/>
                        <w:lang w:bidi="ar-EG"/>
                      </w:rPr>
                    </w:pPr>
                    <w:r w:rsidRPr="00336013">
                      <w:rPr>
                        <w:rFonts w:hint="cs"/>
                        <w:b/>
                        <w:bCs/>
                        <w:sz w:val="30"/>
                        <w:szCs w:val="30"/>
                        <w:rtl/>
                        <w:lang w:bidi="ar-EG"/>
                      </w:rPr>
                      <w:t>مقدم / احمد نبيل الجرايحي</w:t>
                    </w:r>
                  </w:p>
                  <w:p w:rsidR="001160D2" w:rsidRPr="00336013" w:rsidRDefault="001160D2" w:rsidP="00D9227B">
                    <w:pPr>
                      <w:spacing w:after="0" w:line="240" w:lineRule="auto"/>
                      <w:jc w:val="center"/>
                      <w:rPr>
                        <w:sz w:val="26"/>
                        <w:szCs w:val="26"/>
                        <w:rtl/>
                        <w:lang w:bidi="ar-EG"/>
                      </w:rPr>
                    </w:pPr>
                    <w:r w:rsidRPr="00336013">
                      <w:rPr>
                        <w:rFonts w:hint="cs"/>
                        <w:sz w:val="26"/>
                        <w:szCs w:val="26"/>
                        <w:rtl/>
                        <w:lang w:bidi="ar-EG"/>
                      </w:rPr>
                      <w:t>مدير إدارة التربية العسكرية</w:t>
                    </w:r>
                  </w:p>
                  <w:p w:rsidR="001160D2" w:rsidRPr="00336013" w:rsidRDefault="001160D2" w:rsidP="00D9227B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rtl/>
                        <w:lang w:bidi="ar-EG"/>
                      </w:rPr>
                    </w:pPr>
                    <w:r w:rsidRPr="00336013">
                      <w:rPr>
                        <w:rFonts w:hint="cs"/>
                        <w:sz w:val="26"/>
                        <w:szCs w:val="26"/>
                        <w:rtl/>
                        <w:lang w:bidi="ar-EG"/>
                      </w:rPr>
                      <w:t>جامعة دمياط</w:t>
                    </w:r>
                  </w:p>
                  <w:p w:rsidR="001160D2" w:rsidRPr="0056751E" w:rsidRDefault="001160D2" w:rsidP="00D9227B">
                    <w:pPr>
                      <w:spacing w:after="0"/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41" w:rsidRDefault="00CB4B41" w:rsidP="009A7130">
      <w:pPr>
        <w:spacing w:after="0" w:line="240" w:lineRule="auto"/>
      </w:pPr>
      <w:r>
        <w:separator/>
      </w:r>
    </w:p>
  </w:footnote>
  <w:footnote w:type="continuationSeparator" w:id="0">
    <w:p w:rsidR="00CB4B41" w:rsidRDefault="00CB4B41" w:rsidP="009A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D2" w:rsidRDefault="001160D2" w:rsidP="009A7130">
    <w:pPr>
      <w:jc w:val="center"/>
      <w:rPr>
        <w:b/>
        <w:bCs/>
        <w:sz w:val="40"/>
        <w:szCs w:val="40"/>
        <w:rtl/>
        <w:lang w:bidi="ar-EG"/>
      </w:rPr>
    </w:pPr>
  </w:p>
  <w:p w:rsidR="001160D2" w:rsidRDefault="001160D2" w:rsidP="00336013">
    <w:pPr>
      <w:ind w:hanging="908"/>
      <w:jc w:val="center"/>
      <w:rPr>
        <w:b/>
        <w:bCs/>
        <w:sz w:val="40"/>
        <w:szCs w:val="40"/>
        <w:rtl/>
        <w:lang w:bidi="ar-EG"/>
      </w:rPr>
    </w:pPr>
    <w:r>
      <w:rPr>
        <w:rFonts w:hint="cs"/>
        <w:b/>
        <w:bCs/>
        <w:noProof/>
        <w:sz w:val="40"/>
        <w:szCs w:val="40"/>
        <w:rtl/>
      </w:rPr>
      <w:drawing>
        <wp:inline distT="0" distB="0" distL="0" distR="0">
          <wp:extent cx="5867400" cy="895350"/>
          <wp:effectExtent l="19050" t="0" r="0" b="0"/>
          <wp:docPr id="4" name="Picture 0" descr="شعار دفاع شعبى وجامعة دميا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دفاع شعبى وجامعة دمياط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3953" cy="89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60D2" w:rsidRPr="00D9227B" w:rsidRDefault="001160D2" w:rsidP="009D67A0">
    <w:pPr>
      <w:spacing w:after="0"/>
      <w:jc w:val="center"/>
      <w:rPr>
        <w:b/>
        <w:bCs/>
        <w:sz w:val="38"/>
        <w:szCs w:val="38"/>
        <w:lang w:bidi="ar-EG"/>
      </w:rPr>
    </w:pPr>
    <w:r w:rsidRPr="00D9227B">
      <w:rPr>
        <w:rFonts w:hint="cs"/>
        <w:b/>
        <w:bCs/>
        <w:sz w:val="38"/>
        <w:szCs w:val="38"/>
        <w:rtl/>
        <w:lang w:bidi="ar-EG"/>
      </w:rPr>
      <w:t xml:space="preserve">نتيجة دورة </w:t>
    </w:r>
    <w:r w:rsidR="009D67A0">
      <w:rPr>
        <w:rFonts w:hint="cs"/>
        <w:b/>
        <w:bCs/>
        <w:sz w:val="38"/>
        <w:szCs w:val="38"/>
        <w:rtl/>
        <w:lang w:bidi="ar-EG"/>
      </w:rPr>
      <w:t>14</w:t>
    </w:r>
    <w:r w:rsidRPr="00D9227B">
      <w:rPr>
        <w:rFonts w:hint="cs"/>
        <w:b/>
        <w:bCs/>
        <w:sz w:val="38"/>
        <w:szCs w:val="38"/>
        <w:rtl/>
        <w:lang w:bidi="ar-EG"/>
      </w:rPr>
      <w:t>/</w:t>
    </w:r>
    <w:r w:rsidR="009D67A0">
      <w:rPr>
        <w:rFonts w:hint="cs"/>
        <w:b/>
        <w:bCs/>
        <w:sz w:val="38"/>
        <w:szCs w:val="38"/>
        <w:rtl/>
        <w:lang w:bidi="ar-EG"/>
      </w:rPr>
      <w:t>11</w:t>
    </w:r>
    <w:r w:rsidRPr="00D9227B">
      <w:rPr>
        <w:rFonts w:hint="cs"/>
        <w:b/>
        <w:bCs/>
        <w:sz w:val="38"/>
        <w:szCs w:val="38"/>
        <w:rtl/>
        <w:lang w:bidi="ar-EG"/>
      </w:rPr>
      <w:t>/2020</w:t>
    </w:r>
  </w:p>
  <w:p w:rsidR="001160D2" w:rsidRDefault="001160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17A"/>
    <w:multiLevelType w:val="hybridMultilevel"/>
    <w:tmpl w:val="52E22CDC"/>
    <w:lvl w:ilvl="0" w:tplc="8EA260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30"/>
    <w:rsid w:val="00001431"/>
    <w:rsid w:val="00005A72"/>
    <w:rsid w:val="00026D9A"/>
    <w:rsid w:val="00074F32"/>
    <w:rsid w:val="00082C0F"/>
    <w:rsid w:val="000B7D46"/>
    <w:rsid w:val="000C0EEC"/>
    <w:rsid w:val="000E17CC"/>
    <w:rsid w:val="001160D2"/>
    <w:rsid w:val="001B741A"/>
    <w:rsid w:val="001C1B4A"/>
    <w:rsid w:val="001E186A"/>
    <w:rsid w:val="001E3693"/>
    <w:rsid w:val="00221AEE"/>
    <w:rsid w:val="00281353"/>
    <w:rsid w:val="00282757"/>
    <w:rsid w:val="002E09F1"/>
    <w:rsid w:val="002F2B3D"/>
    <w:rsid w:val="00336013"/>
    <w:rsid w:val="00350E21"/>
    <w:rsid w:val="0035748F"/>
    <w:rsid w:val="00374077"/>
    <w:rsid w:val="003A3BD2"/>
    <w:rsid w:val="003C7AC1"/>
    <w:rsid w:val="004117AC"/>
    <w:rsid w:val="00416D4F"/>
    <w:rsid w:val="00441371"/>
    <w:rsid w:val="0049235A"/>
    <w:rsid w:val="004B67E7"/>
    <w:rsid w:val="004C0F0F"/>
    <w:rsid w:val="00533DDE"/>
    <w:rsid w:val="005779DB"/>
    <w:rsid w:val="005A7DEA"/>
    <w:rsid w:val="005D4D4E"/>
    <w:rsid w:val="00623091"/>
    <w:rsid w:val="00623F04"/>
    <w:rsid w:val="006604B4"/>
    <w:rsid w:val="00662BDB"/>
    <w:rsid w:val="006A1B5E"/>
    <w:rsid w:val="007063C2"/>
    <w:rsid w:val="00710A7F"/>
    <w:rsid w:val="007277B7"/>
    <w:rsid w:val="00743338"/>
    <w:rsid w:val="007501EA"/>
    <w:rsid w:val="0075275A"/>
    <w:rsid w:val="00753084"/>
    <w:rsid w:val="0076604A"/>
    <w:rsid w:val="00770E71"/>
    <w:rsid w:val="007A683A"/>
    <w:rsid w:val="007B2BE1"/>
    <w:rsid w:val="007E086F"/>
    <w:rsid w:val="00807997"/>
    <w:rsid w:val="00827C77"/>
    <w:rsid w:val="008405CC"/>
    <w:rsid w:val="008479E6"/>
    <w:rsid w:val="008B50C5"/>
    <w:rsid w:val="008D7763"/>
    <w:rsid w:val="008E26A8"/>
    <w:rsid w:val="00903354"/>
    <w:rsid w:val="00906691"/>
    <w:rsid w:val="00914BB4"/>
    <w:rsid w:val="009467D1"/>
    <w:rsid w:val="00960DE3"/>
    <w:rsid w:val="009A7130"/>
    <w:rsid w:val="009D67A0"/>
    <w:rsid w:val="009E01A6"/>
    <w:rsid w:val="00A1113C"/>
    <w:rsid w:val="00A543A7"/>
    <w:rsid w:val="00A5451E"/>
    <w:rsid w:val="00A67C8C"/>
    <w:rsid w:val="00A80A3B"/>
    <w:rsid w:val="00AE0AD7"/>
    <w:rsid w:val="00AF5F2C"/>
    <w:rsid w:val="00B14A33"/>
    <w:rsid w:val="00B87A6D"/>
    <w:rsid w:val="00BB002B"/>
    <w:rsid w:val="00BD44C1"/>
    <w:rsid w:val="00BD75CA"/>
    <w:rsid w:val="00BF34CA"/>
    <w:rsid w:val="00C2117F"/>
    <w:rsid w:val="00C34FE1"/>
    <w:rsid w:val="00C53510"/>
    <w:rsid w:val="00CB4B41"/>
    <w:rsid w:val="00CC01CF"/>
    <w:rsid w:val="00CC3A50"/>
    <w:rsid w:val="00CF62D5"/>
    <w:rsid w:val="00D06128"/>
    <w:rsid w:val="00D25094"/>
    <w:rsid w:val="00D3122D"/>
    <w:rsid w:val="00D62FB8"/>
    <w:rsid w:val="00D7796C"/>
    <w:rsid w:val="00D9227B"/>
    <w:rsid w:val="00D9329D"/>
    <w:rsid w:val="00DC0FF6"/>
    <w:rsid w:val="00DD6E74"/>
    <w:rsid w:val="00DE14DE"/>
    <w:rsid w:val="00E57017"/>
    <w:rsid w:val="00E63A5F"/>
    <w:rsid w:val="00E63E29"/>
    <w:rsid w:val="00EF1597"/>
    <w:rsid w:val="00EF4228"/>
    <w:rsid w:val="00F00953"/>
    <w:rsid w:val="00F52FC7"/>
    <w:rsid w:val="00F56204"/>
    <w:rsid w:val="00F70B2F"/>
    <w:rsid w:val="00F74DF3"/>
    <w:rsid w:val="00FB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1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9A7130"/>
  </w:style>
  <w:style w:type="paragraph" w:styleId="a4">
    <w:name w:val="footer"/>
    <w:basedOn w:val="a"/>
    <w:link w:val="Char0"/>
    <w:uiPriority w:val="99"/>
    <w:semiHidden/>
    <w:unhideWhenUsed/>
    <w:rsid w:val="009A71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9A7130"/>
  </w:style>
  <w:style w:type="table" w:styleId="a5">
    <w:name w:val="Table Grid"/>
    <w:basedOn w:val="a1"/>
    <w:uiPriority w:val="59"/>
    <w:rsid w:val="009A7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6691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2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21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1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9A7130"/>
  </w:style>
  <w:style w:type="paragraph" w:styleId="a4">
    <w:name w:val="footer"/>
    <w:basedOn w:val="a"/>
    <w:link w:val="Char0"/>
    <w:uiPriority w:val="99"/>
    <w:semiHidden/>
    <w:unhideWhenUsed/>
    <w:rsid w:val="009A71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9A7130"/>
  </w:style>
  <w:style w:type="table" w:styleId="a5">
    <w:name w:val="Table Grid"/>
    <w:basedOn w:val="a1"/>
    <w:uiPriority w:val="59"/>
    <w:rsid w:val="009A7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6691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2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21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D01A0-4128-4ED1-BA37-78CB7B33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user</cp:lastModifiedBy>
  <cp:revision>4</cp:revision>
  <cp:lastPrinted>2020-08-25T10:49:00Z</cp:lastPrinted>
  <dcterms:created xsi:type="dcterms:W3CDTF">2020-12-07T10:53:00Z</dcterms:created>
  <dcterms:modified xsi:type="dcterms:W3CDTF">2020-12-07T11:23:00Z</dcterms:modified>
</cp:coreProperties>
</file>